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423C" w14:textId="3F7DC94B" w:rsidR="006641FC" w:rsidRDefault="006A48C2" w:rsidP="00FF4864">
      <w:pPr>
        <w:pStyle w:val="Title"/>
      </w:pPr>
      <w:r>
        <w:t xml:space="preserve">Screening </w:t>
      </w:r>
      <w:r w:rsidR="00FF4864">
        <w:t>and assessment</w:t>
      </w:r>
      <w:r>
        <w:t xml:space="preserve"> for </w:t>
      </w:r>
      <w:r w:rsidR="00843194">
        <w:t>SpLDs (S</w:t>
      </w:r>
      <w:r>
        <w:t xml:space="preserve">pecific </w:t>
      </w:r>
      <w:r w:rsidR="00843194">
        <w:t>L</w:t>
      </w:r>
      <w:r>
        <w:t xml:space="preserve">earning </w:t>
      </w:r>
      <w:r w:rsidR="00E5437F">
        <w:t>Differences -</w:t>
      </w:r>
      <w:r w:rsidR="00843194">
        <w:t xml:space="preserve"> </w:t>
      </w:r>
      <w:r>
        <w:t xml:space="preserve">dyslexia, dyspraxia, ADHD, dyscalculia) and </w:t>
      </w:r>
      <w:r w:rsidR="00843194">
        <w:t>ASC (</w:t>
      </w:r>
      <w:r>
        <w:t xml:space="preserve">Autistic Spectrum </w:t>
      </w:r>
      <w:r w:rsidR="00FF4864">
        <w:t>C</w:t>
      </w:r>
      <w:r>
        <w:t>ondition</w:t>
      </w:r>
      <w:r w:rsidR="00843194">
        <w:t>)</w:t>
      </w:r>
    </w:p>
    <w:p w14:paraId="46CF4CEB" w14:textId="20746591" w:rsidR="00EF44C9" w:rsidRPr="00EF44C9" w:rsidRDefault="00CE40EE" w:rsidP="00AF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 xml:space="preserve">See our </w:t>
      </w:r>
      <w:hyperlink r:id="rId5" w:history="1">
        <w:r w:rsidRPr="00CE40EE">
          <w:rPr>
            <w:rStyle w:val="Hyperlink"/>
          </w:rPr>
          <w:t>Accessibility and Inclusion webpage</w:t>
        </w:r>
      </w:hyperlink>
      <w:r>
        <w:t xml:space="preserve"> for more information</w:t>
      </w:r>
      <w:r w:rsidR="007E7564">
        <w:t xml:space="preserve"> about these learning differences.</w:t>
      </w:r>
    </w:p>
    <w:p w14:paraId="63E09499" w14:textId="57AD568A" w:rsidR="004369C0" w:rsidRDefault="004369C0" w:rsidP="004369C0">
      <w:pPr>
        <w:pStyle w:val="Heading1"/>
      </w:pPr>
      <w:r>
        <w:t xml:space="preserve">Free (or </w:t>
      </w:r>
      <w:r w:rsidR="00CC059D">
        <w:t>cheap</w:t>
      </w:r>
      <w:r>
        <w:t>) screening options</w:t>
      </w:r>
    </w:p>
    <w:p w14:paraId="02A2ED0D" w14:textId="315DE5A8" w:rsidR="00FF4864" w:rsidRDefault="00FF4864" w:rsidP="005D796E">
      <w:pPr>
        <w:pStyle w:val="Heading2"/>
      </w:pPr>
      <w:r>
        <w:t>Dyslexia</w:t>
      </w:r>
      <w:r w:rsidR="00491EF6">
        <w:t xml:space="preserve"> </w:t>
      </w:r>
    </w:p>
    <w:p w14:paraId="7A402223" w14:textId="148F4196" w:rsidR="002F78A2" w:rsidRPr="002F78A2" w:rsidRDefault="002F78A2" w:rsidP="002F78A2">
      <w:r>
        <w:t>Find out about the signs of adult dyslexia on this ‘</w:t>
      </w:r>
      <w:hyperlink r:id="rId6" w:history="1">
        <w:r w:rsidRPr="002F78A2">
          <w:rPr>
            <w:rStyle w:val="Hyperlink"/>
          </w:rPr>
          <w:t>Am I dyslexic?</w:t>
        </w:r>
      </w:hyperlink>
      <w:r>
        <w:t xml:space="preserve">’ page from the British Dyslexia Association then complete the </w:t>
      </w:r>
      <w:hyperlink r:id="rId7" w:history="1">
        <w:r w:rsidRPr="002F78A2">
          <w:rPr>
            <w:rStyle w:val="Hyperlink"/>
          </w:rPr>
          <w:t>Adult Checklist</w:t>
        </w:r>
      </w:hyperlink>
      <w:r>
        <w:t>, which has some basic scoring.</w:t>
      </w:r>
    </w:p>
    <w:p w14:paraId="7E5D822A" w14:textId="775D6237" w:rsidR="00FF4864" w:rsidRDefault="00FF4864" w:rsidP="005D796E">
      <w:pPr>
        <w:pStyle w:val="Heading2"/>
      </w:pPr>
      <w:r>
        <w:t>Dyspraxia</w:t>
      </w:r>
    </w:p>
    <w:p w14:paraId="548DC4DA" w14:textId="06E9B7B5" w:rsidR="003B37A5" w:rsidRPr="003B37A5" w:rsidRDefault="003B37A5" w:rsidP="003B37A5">
      <w:r>
        <w:t xml:space="preserve">Read this </w:t>
      </w:r>
      <w:hyperlink r:id="rId8" w:history="1">
        <w:r w:rsidRPr="003B37A5">
          <w:rPr>
            <w:rStyle w:val="Hyperlink"/>
          </w:rPr>
          <w:t>Dyspraxia Foundation factsheet on adult diagnosis of dyspraxia</w:t>
        </w:r>
      </w:hyperlink>
      <w:r>
        <w:t>.</w:t>
      </w:r>
      <w:r w:rsidR="00167079">
        <w:t xml:space="preserve"> You </w:t>
      </w:r>
      <w:r w:rsidR="00CC340B">
        <w:t xml:space="preserve">can do this </w:t>
      </w:r>
      <w:hyperlink r:id="rId9" w:history="1">
        <w:r w:rsidR="00CC340B" w:rsidRPr="00130B4A">
          <w:rPr>
            <w:rStyle w:val="Hyperlink"/>
          </w:rPr>
          <w:t>Adult Dyspraxia Checklist</w:t>
        </w:r>
      </w:hyperlink>
      <w:r w:rsidR="00CC340B">
        <w:t xml:space="preserve"> which comes with </w:t>
      </w:r>
      <w:hyperlink r:id="rId10" w:history="1">
        <w:r w:rsidR="00CC340B" w:rsidRPr="00CC340B">
          <w:rPr>
            <w:rStyle w:val="Hyperlink"/>
          </w:rPr>
          <w:t>instructions and scoring.</w:t>
        </w:r>
      </w:hyperlink>
    </w:p>
    <w:p w14:paraId="5103F6DE" w14:textId="44C139F5" w:rsidR="00FF4864" w:rsidRDefault="00FF4864" w:rsidP="005D796E">
      <w:pPr>
        <w:pStyle w:val="Heading2"/>
      </w:pPr>
      <w:r>
        <w:t>ADHD</w:t>
      </w:r>
    </w:p>
    <w:p w14:paraId="43D944A5" w14:textId="2A41C957" w:rsidR="00EC7809" w:rsidRDefault="00EC7809" w:rsidP="00EC7809">
      <w:r>
        <w:t xml:space="preserve">The </w:t>
      </w:r>
      <w:hyperlink r:id="rId11" w:history="1">
        <w:r w:rsidRPr="00EC7809">
          <w:rPr>
            <w:rStyle w:val="Hyperlink"/>
          </w:rPr>
          <w:t>online ADDitude magazine</w:t>
        </w:r>
      </w:hyperlink>
      <w:r>
        <w:t xml:space="preserve"> has a huge amount of information on AD(H)D including this </w:t>
      </w:r>
      <w:hyperlink r:id="rId12" w:history="1">
        <w:r w:rsidRPr="00EC7809">
          <w:rPr>
            <w:rStyle w:val="Hyperlink"/>
          </w:rPr>
          <w:t>‘Do I have ADD?’ checklist</w:t>
        </w:r>
      </w:hyperlink>
      <w:r>
        <w:t>.</w:t>
      </w:r>
    </w:p>
    <w:p w14:paraId="38D5E659" w14:textId="34EC79C4" w:rsidR="00EC7809" w:rsidRDefault="0040338E" w:rsidP="00EC7809">
      <w:hyperlink r:id="rId13" w:history="1">
        <w:r w:rsidR="00EC7809" w:rsidRPr="0026208B">
          <w:rPr>
            <w:rStyle w:val="Hyperlink"/>
          </w:rPr>
          <w:t>The Adult ADHD Self-Report Scale</w:t>
        </w:r>
      </w:hyperlink>
      <w:r w:rsidR="0026208B">
        <w:t xml:space="preserve"> is widely used by professionals for ADHD screening.</w:t>
      </w:r>
    </w:p>
    <w:p w14:paraId="6F08123E" w14:textId="79E3D7BF" w:rsidR="00D93973" w:rsidRPr="00EC7809" w:rsidRDefault="00D93973" w:rsidP="00EC7809">
      <w:r>
        <w:t xml:space="preserve">(Note: if you </w:t>
      </w:r>
      <w:r w:rsidR="0038302E">
        <w:t>need</w:t>
      </w:r>
      <w:r>
        <w:t xml:space="preserve"> medication for ADHD, you must have a medical diagnosis.</w:t>
      </w:r>
      <w:r w:rsidR="00FF4F92" w:rsidRPr="00FF4F92">
        <w:t xml:space="preserve"> </w:t>
      </w:r>
      <w:hyperlink r:id="rId14" w:history="1">
        <w:r w:rsidR="00FF4F92" w:rsidRPr="00FF4F92">
          <w:rPr>
            <w:rStyle w:val="Hyperlink"/>
          </w:rPr>
          <w:t>See ADHD UK's Diagnosis pathways for Adult ADHD</w:t>
        </w:r>
      </w:hyperlink>
      <w:r w:rsidR="00FF4F92" w:rsidRPr="00FF4F92">
        <w:t xml:space="preserve"> for guidance.</w:t>
      </w:r>
      <w:r>
        <w:t>)</w:t>
      </w:r>
    </w:p>
    <w:p w14:paraId="5FEFCF9C" w14:textId="6A40AD09" w:rsidR="00FF4864" w:rsidRDefault="00FF4864" w:rsidP="005D796E">
      <w:pPr>
        <w:pStyle w:val="Heading2"/>
      </w:pPr>
      <w:r>
        <w:t>Dyscalculia</w:t>
      </w:r>
    </w:p>
    <w:p w14:paraId="4E3B133A" w14:textId="2E8895E7" w:rsidR="00FA28AB" w:rsidRDefault="00C7560A" w:rsidP="00FA28AB">
      <w:r>
        <w:t>Start by reading ‘</w:t>
      </w:r>
      <w:hyperlink r:id="rId15" w:history="1">
        <w:r w:rsidRPr="00C7560A">
          <w:rPr>
            <w:rStyle w:val="Hyperlink"/>
          </w:rPr>
          <w:t>What is Dyscalculia</w:t>
        </w:r>
      </w:hyperlink>
      <w:r>
        <w:t>?’ by expert, Steve Chinn</w:t>
      </w:r>
      <w:r w:rsidR="00766D82">
        <w:t xml:space="preserve">, and download his </w:t>
      </w:r>
      <w:hyperlink r:id="rId16" w:history="1">
        <w:r w:rsidR="00766D82" w:rsidRPr="00766D82">
          <w:rPr>
            <w:rStyle w:val="Hyperlink"/>
          </w:rPr>
          <w:t>Dyscalculia checklist</w:t>
        </w:r>
      </w:hyperlink>
      <w:r w:rsidR="00766D82">
        <w:t>.</w:t>
      </w:r>
      <w:r w:rsidR="0072342D">
        <w:t xml:space="preserve"> (However, this is more aimed at teachers and parents of children with dyscalculia.)</w:t>
      </w:r>
    </w:p>
    <w:p w14:paraId="48EB9862" w14:textId="27729163" w:rsidR="007539DE" w:rsidRDefault="007539DE" w:rsidP="00FA28AB">
      <w:r>
        <w:t>See also ADDitude</w:t>
      </w:r>
      <w:r w:rsidR="000000ED">
        <w:t xml:space="preserve"> magazine’s </w:t>
      </w:r>
      <w:hyperlink r:id="rId17" w:history="1">
        <w:r w:rsidR="000000ED" w:rsidRPr="00AA184A">
          <w:rPr>
            <w:rStyle w:val="Hyperlink"/>
          </w:rPr>
          <w:t>Dyscalculia Test: Symptoms in Adults</w:t>
        </w:r>
      </w:hyperlink>
      <w:r w:rsidR="000000ED">
        <w:t>.</w:t>
      </w:r>
    </w:p>
    <w:p w14:paraId="714056CF" w14:textId="3ADBE75B" w:rsidR="00505E98" w:rsidRDefault="00505E98" w:rsidP="00FA28AB">
      <w:r>
        <w:t xml:space="preserve">If you don’t mind paying, you can do the </w:t>
      </w:r>
      <w:hyperlink r:id="rId18" w:history="1">
        <w:r w:rsidRPr="007B0A8C">
          <w:rPr>
            <w:rStyle w:val="Hyperlink"/>
          </w:rPr>
          <w:t>online dyscalculia screener</w:t>
        </w:r>
      </w:hyperlink>
      <w:r w:rsidR="008859C5">
        <w:t xml:space="preserve"> (aimed at students in FE or HE)</w:t>
      </w:r>
      <w:r w:rsidR="00CA109D">
        <w:t>. It takes about an hour and costs £30.</w:t>
      </w:r>
    </w:p>
    <w:p w14:paraId="21476C65" w14:textId="335D5857" w:rsidR="0048427D" w:rsidRPr="00FA28AB" w:rsidRDefault="0048427D" w:rsidP="00FA28AB">
      <w:r>
        <w:t xml:space="preserve">(Note: it is difficult to find assessors </w:t>
      </w:r>
      <w:r w:rsidR="0082302E">
        <w:t xml:space="preserve">experienced in </w:t>
      </w:r>
      <w:r w:rsidR="00144A66">
        <w:t>diagnosing</w:t>
      </w:r>
      <w:r w:rsidR="00585392">
        <w:t xml:space="preserve"> dyscalculia.)</w:t>
      </w:r>
    </w:p>
    <w:p w14:paraId="4BAB6A86" w14:textId="6F64E1EB" w:rsidR="00FF4864" w:rsidRDefault="00FF4864" w:rsidP="005D796E">
      <w:pPr>
        <w:pStyle w:val="Heading2"/>
      </w:pPr>
      <w:r>
        <w:t>Autistic Spectrum Condition</w:t>
      </w:r>
    </w:p>
    <w:p w14:paraId="0C3BE8AA" w14:textId="30E28145" w:rsidR="0048427D" w:rsidRDefault="0048427D" w:rsidP="0048427D">
      <w:r>
        <w:t>This can only be diagnosed by a medical professional.</w:t>
      </w:r>
      <w:r w:rsidR="008D058B">
        <w:t xml:space="preserve"> See the NHS page on ‘</w:t>
      </w:r>
      <w:hyperlink r:id="rId19" w:history="1">
        <w:r w:rsidR="008D058B" w:rsidRPr="008D058B">
          <w:rPr>
            <w:rStyle w:val="Hyperlink"/>
          </w:rPr>
          <w:t>Signs of autism in adults</w:t>
        </w:r>
      </w:hyperlink>
      <w:r w:rsidR="008D058B">
        <w:t>’</w:t>
      </w:r>
      <w:r w:rsidR="00D23C19">
        <w:t xml:space="preserve"> and the National Autistic Society’s ‘</w:t>
      </w:r>
      <w:hyperlink r:id="rId20" w:history="1">
        <w:r w:rsidR="00D23C19" w:rsidRPr="005048E9">
          <w:rPr>
            <w:rStyle w:val="Hyperlink"/>
          </w:rPr>
          <w:t xml:space="preserve">Diagnostic assessment </w:t>
        </w:r>
        <w:r w:rsidR="005048E9" w:rsidRPr="005048E9">
          <w:rPr>
            <w:rStyle w:val="Hyperlink"/>
          </w:rPr>
          <w:t>–</w:t>
        </w:r>
        <w:r w:rsidR="00D23C19" w:rsidRPr="005048E9">
          <w:rPr>
            <w:rStyle w:val="Hyperlink"/>
          </w:rPr>
          <w:t xml:space="preserve"> </w:t>
        </w:r>
        <w:r w:rsidR="005048E9" w:rsidRPr="005048E9">
          <w:rPr>
            <w:rStyle w:val="Hyperlink"/>
          </w:rPr>
          <w:t>a guide for adults who think they might be autistic</w:t>
        </w:r>
      </w:hyperlink>
      <w:r w:rsidR="005048E9">
        <w:t>.’</w:t>
      </w:r>
    </w:p>
    <w:p w14:paraId="7C8613F9" w14:textId="22E3C943" w:rsidR="00ED41D1" w:rsidRPr="0048427D" w:rsidRDefault="00ED41D1" w:rsidP="0048427D">
      <w:r w:rsidRPr="00DD466E">
        <w:lastRenderedPageBreak/>
        <w:t xml:space="preserve">Clinical Partners offer a </w:t>
      </w:r>
      <w:hyperlink r:id="rId21" w:history="1">
        <w:r w:rsidR="00DD466E" w:rsidRPr="0074444A">
          <w:rPr>
            <w:rStyle w:val="Hyperlink"/>
          </w:rPr>
          <w:t xml:space="preserve">quick </w:t>
        </w:r>
        <w:r w:rsidRPr="0074444A">
          <w:rPr>
            <w:rStyle w:val="Hyperlink"/>
          </w:rPr>
          <w:t>30-question online screening test</w:t>
        </w:r>
      </w:hyperlink>
      <w:r>
        <w:t xml:space="preserve"> with automatic scoring.</w:t>
      </w:r>
    </w:p>
    <w:p w14:paraId="0FCEC02D" w14:textId="09283F75" w:rsidR="00FF4864" w:rsidRDefault="002763F7" w:rsidP="005D796E">
      <w:pPr>
        <w:pStyle w:val="Heading2"/>
      </w:pPr>
      <w:r>
        <w:t xml:space="preserve">Low-cost screening for more than one </w:t>
      </w:r>
      <w:proofErr w:type="spellStart"/>
      <w:r>
        <w:t>SpLD</w:t>
      </w:r>
      <w:proofErr w:type="spellEnd"/>
    </w:p>
    <w:p w14:paraId="26E439A4" w14:textId="68172964" w:rsidR="000566F8" w:rsidRDefault="000566F8" w:rsidP="00C45188">
      <w:r>
        <w:t>Do-IT</w:t>
      </w:r>
      <w:r w:rsidR="009E5075">
        <w:t xml:space="preserve"> Profiler offer a £2.99 </w:t>
      </w:r>
      <w:hyperlink r:id="rId22" w:history="1">
        <w:r w:rsidR="009E5075" w:rsidRPr="00453307">
          <w:rPr>
            <w:rStyle w:val="Hyperlink"/>
          </w:rPr>
          <w:t>Neurodiversity app</w:t>
        </w:r>
      </w:hyperlink>
      <w:r w:rsidR="009E5075">
        <w:t xml:space="preserve"> (iOS and Android)</w:t>
      </w:r>
      <w:r w:rsidR="00453307">
        <w:t xml:space="preserve"> which can only be taken once and</w:t>
      </w:r>
      <w:r w:rsidR="004C2EC5">
        <w:t xml:space="preserve"> provides a basic profile and report.</w:t>
      </w:r>
      <w:r w:rsidR="00E336D2">
        <w:t xml:space="preserve"> You can also pay £25 for their </w:t>
      </w:r>
      <w:r w:rsidR="00A667EC">
        <w:t xml:space="preserve">more in-depth </w:t>
      </w:r>
      <w:hyperlink r:id="rId23" w:history="1">
        <w:r w:rsidR="00E336D2" w:rsidRPr="00A667EC">
          <w:rPr>
            <w:rStyle w:val="Hyperlink"/>
          </w:rPr>
          <w:t>Dyslexia+ Student screener for university students</w:t>
        </w:r>
      </w:hyperlink>
      <w:r w:rsidR="008B4DCD">
        <w:t>.</w:t>
      </w:r>
    </w:p>
    <w:p w14:paraId="5B9BE2E1" w14:textId="4DA3AF78" w:rsidR="002763F7" w:rsidRPr="00C45188" w:rsidRDefault="002763F7" w:rsidP="00C45188">
      <w:hyperlink r:id="rId24" w:history="1">
        <w:proofErr w:type="spellStart"/>
        <w:r w:rsidRPr="002763F7">
          <w:rPr>
            <w:rStyle w:val="Hyperlink"/>
          </w:rPr>
          <w:t>QuickScreen</w:t>
        </w:r>
        <w:proofErr w:type="spellEnd"/>
        <w:r w:rsidRPr="002763F7">
          <w:rPr>
            <w:rStyle w:val="Hyperlink"/>
          </w:rPr>
          <w:t xml:space="preserve"> for Individuals</w:t>
        </w:r>
      </w:hyperlink>
      <w:r w:rsidRPr="002763F7">
        <w:t xml:space="preserve"> costs £34.50 and mainly focuses on dyslexia.</w:t>
      </w:r>
    </w:p>
    <w:p w14:paraId="64449F0B" w14:textId="77777777" w:rsidR="00A0293B" w:rsidRPr="00491EF6" w:rsidRDefault="00A0293B" w:rsidP="00A0293B">
      <w:pPr>
        <w:pStyle w:val="Heading1"/>
      </w:pPr>
      <w:r>
        <w:t>Reasons to have a full diagnostic assessment</w:t>
      </w:r>
    </w:p>
    <w:p w14:paraId="379657AB" w14:textId="77777777" w:rsidR="00A0293B" w:rsidRDefault="00A0293B" w:rsidP="00A0293B">
      <w:pPr>
        <w:pStyle w:val="ListParagraph"/>
        <w:numPr>
          <w:ilvl w:val="0"/>
          <w:numId w:val="1"/>
        </w:numPr>
      </w:pPr>
      <w:r>
        <w:t xml:space="preserve">You might have always wondered whether you had a learning difference. </w:t>
      </w:r>
    </w:p>
    <w:p w14:paraId="1DADF977" w14:textId="1E419D42" w:rsidR="00A0293B" w:rsidRDefault="00A0293B" w:rsidP="00A0293B">
      <w:pPr>
        <w:pStyle w:val="ListParagraph"/>
        <w:numPr>
          <w:ilvl w:val="0"/>
          <w:numId w:val="1"/>
        </w:numPr>
      </w:pPr>
      <w:r>
        <w:t xml:space="preserve">You might need it as evidence if you want to claim the </w:t>
      </w:r>
      <w:hyperlink r:id="rId25" w:history="1">
        <w:r w:rsidRPr="00FF4864">
          <w:rPr>
            <w:rStyle w:val="Hyperlink"/>
          </w:rPr>
          <w:t>DSA (Disabled Students’ Allowance)</w:t>
        </w:r>
      </w:hyperlink>
      <w:r>
        <w:t xml:space="preserve">. </w:t>
      </w:r>
    </w:p>
    <w:p w14:paraId="36480281" w14:textId="77777777" w:rsidR="00A0293B" w:rsidRDefault="00A0293B" w:rsidP="00A0293B">
      <w:pPr>
        <w:pStyle w:val="ListParagraph"/>
        <w:numPr>
          <w:ilvl w:val="0"/>
          <w:numId w:val="1"/>
        </w:numPr>
      </w:pPr>
      <w:r>
        <w:t>You might need it to justify reasonable adjustments on your course.</w:t>
      </w:r>
    </w:p>
    <w:p w14:paraId="0394D227" w14:textId="77777777" w:rsidR="00A0293B" w:rsidRDefault="00A0293B" w:rsidP="00A0293B">
      <w:pPr>
        <w:pStyle w:val="Heading1"/>
      </w:pPr>
      <w:r>
        <w:t>Where to get an assessment</w:t>
      </w:r>
    </w:p>
    <w:p w14:paraId="7F4ED9FC" w14:textId="77777777" w:rsidR="00A0293B" w:rsidRDefault="00A0293B" w:rsidP="00A0293B">
      <w:r>
        <w:t>Some conditions, such as ASC, ADHD and dyspraxia can be assessed on the NHS but waiting lists tend to be long. You will need a GP referral for these.</w:t>
      </w:r>
    </w:p>
    <w:p w14:paraId="19841A16" w14:textId="17B00491" w:rsidR="00A0293B" w:rsidRDefault="00A0293B" w:rsidP="00A0293B">
      <w:r>
        <w:t>Educational Psychologists can assess for SpLDs but tend to be very expensive. A less expensive option for dyslexia (and sometimes dyspraxia and ADHD, depending on the assessor’s qualifications) is a specialist teacher assessment.</w:t>
      </w:r>
      <w:r w:rsidR="008F6EDD">
        <w:t xml:space="preserve"> </w:t>
      </w:r>
      <w:r>
        <w:t>This usually costs upwards of £350, so it is a good idea to have some screening to help you decide whether it is worth it.</w:t>
      </w:r>
    </w:p>
    <w:p w14:paraId="7943DDEB" w14:textId="73C82916" w:rsidR="0056427D" w:rsidRDefault="0056427D" w:rsidP="0056427D">
      <w:pPr>
        <w:pStyle w:val="Heading1"/>
      </w:pPr>
      <w:r>
        <w:t>Find a qualified assessor near you</w:t>
      </w:r>
    </w:p>
    <w:p w14:paraId="60DD297A" w14:textId="631C2420" w:rsidR="0056427D" w:rsidRDefault="006F783C" w:rsidP="0056427D">
      <w:r>
        <w:t xml:space="preserve">Visit the </w:t>
      </w:r>
      <w:hyperlink r:id="rId26" w:history="1">
        <w:r w:rsidRPr="006F783C">
          <w:rPr>
            <w:rStyle w:val="Hyperlink"/>
          </w:rPr>
          <w:t>Patoss Tutor index</w:t>
        </w:r>
      </w:hyperlink>
      <w:r>
        <w:t xml:space="preserve"> and register (free).</w:t>
      </w:r>
      <w:r w:rsidR="00DB28A4">
        <w:t xml:space="preserve"> </w:t>
      </w:r>
      <w:r w:rsidR="00DE73D3">
        <w:t>You can then search for assessors in your area. Make sure to tick the box ‘Only show tutors who hold an APC or are a registered psychologist’.</w:t>
      </w:r>
      <w:r w:rsidR="00F700A3">
        <w:t xml:space="preserve"> An </w:t>
      </w:r>
      <w:hyperlink r:id="rId27" w:history="1">
        <w:r w:rsidR="00F700A3" w:rsidRPr="00CD199B">
          <w:rPr>
            <w:rStyle w:val="Hyperlink"/>
          </w:rPr>
          <w:t>APC is an Assessment</w:t>
        </w:r>
        <w:r w:rsidR="00CD199B" w:rsidRPr="00CD199B">
          <w:rPr>
            <w:rStyle w:val="Hyperlink"/>
          </w:rPr>
          <w:t xml:space="preserve"> Practising Certificate</w:t>
        </w:r>
      </w:hyperlink>
      <w:r w:rsidR="00CD199B">
        <w:t xml:space="preserve">. </w:t>
      </w:r>
      <w:r w:rsidR="00294776">
        <w:t>If you want to claim DSA (Disabled Students’ Allowance) you need an assessor with an APC.</w:t>
      </w:r>
    </w:p>
    <w:p w14:paraId="49A2BFE8" w14:textId="2FEB9B83" w:rsidR="00294776" w:rsidRDefault="00F60334" w:rsidP="0056427D">
      <w:r>
        <w:t>Check with the assessor that they are qualified an experienced in assessing for the SpLDs which you are concerned about</w:t>
      </w:r>
      <w:r w:rsidR="00867470">
        <w:t>, as well as their fees.</w:t>
      </w:r>
    </w:p>
    <w:p w14:paraId="7CB9CB2D" w14:textId="284A3E5E" w:rsidR="00867470" w:rsidRPr="0056427D" w:rsidRDefault="00867470" w:rsidP="0056427D">
      <w:r>
        <w:t>Some assessors offer full diagnostic assessments online.</w:t>
      </w:r>
    </w:p>
    <w:p w14:paraId="6B8EE719" w14:textId="77777777" w:rsidR="00A0293B" w:rsidRPr="00A0293B" w:rsidRDefault="00A0293B" w:rsidP="00A0293B"/>
    <w:p w14:paraId="1FA7B28C" w14:textId="77777777" w:rsidR="00FF4864" w:rsidRPr="00FF4864" w:rsidRDefault="00FF4864" w:rsidP="00FF4864"/>
    <w:sectPr w:rsidR="00FF4864" w:rsidRPr="00FF4864" w:rsidSect="00D463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92454"/>
    <w:multiLevelType w:val="hybridMultilevel"/>
    <w:tmpl w:val="CCE6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C2"/>
    <w:rsid w:val="000000ED"/>
    <w:rsid w:val="000566F8"/>
    <w:rsid w:val="00080C90"/>
    <w:rsid w:val="00130B4A"/>
    <w:rsid w:val="00144A66"/>
    <w:rsid w:val="00167079"/>
    <w:rsid w:val="0026208B"/>
    <w:rsid w:val="002763F7"/>
    <w:rsid w:val="00294776"/>
    <w:rsid w:val="00297ED2"/>
    <w:rsid w:val="002B7E6D"/>
    <w:rsid w:val="002F78A2"/>
    <w:rsid w:val="00306797"/>
    <w:rsid w:val="0038302E"/>
    <w:rsid w:val="00387A03"/>
    <w:rsid w:val="003B37A5"/>
    <w:rsid w:val="003E1569"/>
    <w:rsid w:val="00401E20"/>
    <w:rsid w:val="0040338E"/>
    <w:rsid w:val="004369C0"/>
    <w:rsid w:val="00453307"/>
    <w:rsid w:val="0048427D"/>
    <w:rsid w:val="00491EF6"/>
    <w:rsid w:val="004C2EC5"/>
    <w:rsid w:val="005048E9"/>
    <w:rsid w:val="00505E98"/>
    <w:rsid w:val="0056427D"/>
    <w:rsid w:val="00585392"/>
    <w:rsid w:val="005D796E"/>
    <w:rsid w:val="006641FC"/>
    <w:rsid w:val="006A48C2"/>
    <w:rsid w:val="006A500A"/>
    <w:rsid w:val="006F422B"/>
    <w:rsid w:val="006F783C"/>
    <w:rsid w:val="007026B6"/>
    <w:rsid w:val="0072342D"/>
    <w:rsid w:val="00736E92"/>
    <w:rsid w:val="0074444A"/>
    <w:rsid w:val="007539DE"/>
    <w:rsid w:val="00766D82"/>
    <w:rsid w:val="00772BC4"/>
    <w:rsid w:val="007B0A8C"/>
    <w:rsid w:val="007E7564"/>
    <w:rsid w:val="0082302E"/>
    <w:rsid w:val="008373A8"/>
    <w:rsid w:val="00843194"/>
    <w:rsid w:val="00867470"/>
    <w:rsid w:val="00871A57"/>
    <w:rsid w:val="008859C5"/>
    <w:rsid w:val="008B4DCD"/>
    <w:rsid w:val="008D058B"/>
    <w:rsid w:val="008F67C5"/>
    <w:rsid w:val="008F6EDD"/>
    <w:rsid w:val="00941B49"/>
    <w:rsid w:val="009663DC"/>
    <w:rsid w:val="00980EE3"/>
    <w:rsid w:val="009968ED"/>
    <w:rsid w:val="009E5075"/>
    <w:rsid w:val="00A0293B"/>
    <w:rsid w:val="00A667EC"/>
    <w:rsid w:val="00AA184A"/>
    <w:rsid w:val="00AF6EEE"/>
    <w:rsid w:val="00AF7991"/>
    <w:rsid w:val="00B75937"/>
    <w:rsid w:val="00C45188"/>
    <w:rsid w:val="00C7560A"/>
    <w:rsid w:val="00CA109D"/>
    <w:rsid w:val="00CC059D"/>
    <w:rsid w:val="00CC340B"/>
    <w:rsid w:val="00CD199B"/>
    <w:rsid w:val="00CE40EE"/>
    <w:rsid w:val="00D23C19"/>
    <w:rsid w:val="00D4634A"/>
    <w:rsid w:val="00D93973"/>
    <w:rsid w:val="00DB28A4"/>
    <w:rsid w:val="00DD466E"/>
    <w:rsid w:val="00DE73D3"/>
    <w:rsid w:val="00E25664"/>
    <w:rsid w:val="00E336D2"/>
    <w:rsid w:val="00E5437F"/>
    <w:rsid w:val="00EC7809"/>
    <w:rsid w:val="00ED41D1"/>
    <w:rsid w:val="00EF1DD7"/>
    <w:rsid w:val="00EF44C9"/>
    <w:rsid w:val="00F25017"/>
    <w:rsid w:val="00F60334"/>
    <w:rsid w:val="00F700A3"/>
    <w:rsid w:val="00F83A7E"/>
    <w:rsid w:val="00FA28AB"/>
    <w:rsid w:val="00FF4864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86E67"/>
  <w15:chartTrackingRefBased/>
  <w15:docId w15:val="{B8594227-1478-5C42-85A0-20D9D279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864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8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8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486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F4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8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E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2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spraxiafoundation.org.uk/wp-content/uploads/2013/10/Adult-diagnosis-factsheet-final-august-20151.pdf" TargetMode="External"/><Relationship Id="rId13" Type="http://schemas.openxmlformats.org/officeDocument/2006/relationships/hyperlink" Target="https://nyulangone.org/files/psych_adhd_checklist_0.pdf" TargetMode="External"/><Relationship Id="rId18" Type="http://schemas.openxmlformats.org/officeDocument/2006/relationships/hyperlink" Target="https://dyscalculia-screener.co.uk/" TargetMode="External"/><Relationship Id="rId26" Type="http://schemas.openxmlformats.org/officeDocument/2006/relationships/hyperlink" Target="https://www.patoss-dyslexia.org/Tutor-Index-Land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linical-partners.co.uk/for-adults/autism-and-aspergers/adult-autism-test/test?restart=4bef2d4d59a621fcacb09337f44b343e" TargetMode="External"/><Relationship Id="rId7" Type="http://schemas.openxmlformats.org/officeDocument/2006/relationships/hyperlink" Target="https://cdn.bdadyslexia.org.uk/documents/Dyslexia/Adult-Checklist-1.pdf?mtime=20190410221643&amp;focal=none" TargetMode="External"/><Relationship Id="rId12" Type="http://schemas.openxmlformats.org/officeDocument/2006/relationships/hyperlink" Target="https://www.additudemag.com/adult-test-for-add-adhd/" TargetMode="External"/><Relationship Id="rId17" Type="http://schemas.openxmlformats.org/officeDocument/2006/relationships/hyperlink" Target="https://www.additudemag.com/self-test-for-dyscalculia-in-adults/" TargetMode="External"/><Relationship Id="rId25" Type="http://schemas.openxmlformats.org/officeDocument/2006/relationships/hyperlink" Target="https://studyhub.fxplus.ac.uk/accessibility-inclusion/disabled-students-allowanc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evechinn.co.uk/dyscalculia/the-dyscalculia-checklist" TargetMode="External"/><Relationship Id="rId20" Type="http://schemas.openxmlformats.org/officeDocument/2006/relationships/hyperlink" Target="https://www.autism.org.uk/advice-and-guidance/topics/diagnosis/diagnostic-assessment/adult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dadyslexia.org.uk/advice/adults/am-i-dyslexic/signs-of-dyslexia" TargetMode="External"/><Relationship Id="rId11" Type="http://schemas.openxmlformats.org/officeDocument/2006/relationships/hyperlink" Target="https://www.additudemag.com/" TargetMode="External"/><Relationship Id="rId24" Type="http://schemas.openxmlformats.org/officeDocument/2006/relationships/hyperlink" Target="https://qsdyslexiatest.com/online-dyslexia-testing-and-self-screening/quickscreen-for-individuals" TargetMode="External"/><Relationship Id="rId5" Type="http://schemas.openxmlformats.org/officeDocument/2006/relationships/hyperlink" Target="https://studyhub.fxplus.ac.uk/accessibility-inclusion/free" TargetMode="External"/><Relationship Id="rId15" Type="http://schemas.openxmlformats.org/officeDocument/2006/relationships/hyperlink" Target="http://www.stevechinn.co.uk/dyscalculia/what-is-dyscalculia" TargetMode="External"/><Relationship Id="rId23" Type="http://schemas.openxmlformats.org/officeDocument/2006/relationships/hyperlink" Target="https://profiler.app/dyslexiastuden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yspraxiaaction.files.wordpress.com/2015/10/the-adult-dcd-guidelines-2011.pdf" TargetMode="External"/><Relationship Id="rId19" Type="http://schemas.openxmlformats.org/officeDocument/2006/relationships/hyperlink" Target="https://www.nhs.uk/conditions/autism/signs/adul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stol.ac.uk/media-library/sites/disability-services/documents/Adult%20Dyspraxia%20Checklist.pdf" TargetMode="External"/><Relationship Id="rId14" Type="http://schemas.openxmlformats.org/officeDocument/2006/relationships/hyperlink" Target="https://adhduk.co.uk/diagnosis-pathways/" TargetMode="External"/><Relationship Id="rId22" Type="http://schemas.openxmlformats.org/officeDocument/2006/relationships/hyperlink" Target="https://profiler.app/neurodiversity-app/" TargetMode="External"/><Relationship Id="rId27" Type="http://schemas.openxmlformats.org/officeDocument/2006/relationships/hyperlink" Target="https://www.patoss-dyslexia.org/Assessment-Practising-Certificate-A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Brown</dc:creator>
  <cp:keywords/>
  <dc:description/>
  <cp:lastModifiedBy>Nikki Brown</cp:lastModifiedBy>
  <cp:revision>88</cp:revision>
  <dcterms:created xsi:type="dcterms:W3CDTF">2021-04-13T15:41:00Z</dcterms:created>
  <dcterms:modified xsi:type="dcterms:W3CDTF">2021-07-16T09:26:00Z</dcterms:modified>
</cp:coreProperties>
</file>