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468B9" w14:textId="4750B257" w:rsidR="00383006" w:rsidRPr="00B03458" w:rsidRDefault="000A7A7D" w:rsidP="00B03458">
      <w:pPr>
        <w:pStyle w:val="msobodytext4"/>
        <w:widowControl w:val="0"/>
        <w:spacing w:after="0" w:line="240" w:lineRule="auto"/>
        <w:jc w:val="right"/>
        <w:rPr>
          <w:rFonts w:ascii="Verdana" w:hAnsi="Verdana" w:cstheme="minorHAnsi"/>
          <w:b/>
          <w:bCs/>
          <w:i w:val="0"/>
          <w:iCs w:val="0"/>
          <w:color w:val="auto"/>
          <w:sz w:val="22"/>
          <w:szCs w:val="22"/>
          <w:lang w:val="en-US"/>
        </w:rPr>
      </w:pPr>
      <w:r>
        <w:rPr>
          <w:noProof/>
        </w:rPr>
        <w:drawing>
          <wp:inline distT="0" distB="0" distL="0" distR="0" wp14:anchorId="73CAA7A9" wp14:editId="65B674B9">
            <wp:extent cx="3162748" cy="501338"/>
            <wp:effectExtent l="0" t="0" r="0" b="0"/>
            <wp:docPr id="2" name="Picture 2" descr="Logo of Falmouth University and the University of Exe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748" cy="501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11F9" w:rsidRPr="13A3C772">
        <w:rPr>
          <w:rFonts w:ascii="Verdana" w:hAnsi="Verdana" w:cstheme="minorBidi"/>
          <w:i w:val="0"/>
          <w:iCs w:val="0"/>
          <w:noProof/>
          <w:color w:val="auto"/>
          <w:sz w:val="22"/>
          <w:szCs w:val="22"/>
        </w:rPr>
        <w:t xml:space="preserve"> </w:t>
      </w:r>
    </w:p>
    <w:p w14:paraId="21B27D97" w14:textId="77777777" w:rsidR="00667C98" w:rsidRPr="00CE3601" w:rsidRDefault="00667C98" w:rsidP="00A95D1E">
      <w:pPr>
        <w:jc w:val="both"/>
        <w:rPr>
          <w:rFonts w:ascii="Verdana" w:hAnsi="Verdana" w:cstheme="minorHAnsi"/>
          <w:b/>
          <w:bCs/>
          <w:sz w:val="22"/>
          <w:szCs w:val="22"/>
        </w:rPr>
      </w:pPr>
    </w:p>
    <w:p w14:paraId="1EBC9B1C" w14:textId="77777777" w:rsidR="00FB7183" w:rsidRDefault="00FB7183" w:rsidP="00CE3601">
      <w:pPr>
        <w:pStyle w:val="Heading1"/>
      </w:pPr>
    </w:p>
    <w:p w14:paraId="5788D169" w14:textId="071B90E2" w:rsidR="00F61210" w:rsidRPr="00CE3601" w:rsidRDefault="00820169" w:rsidP="7D9CB08D">
      <w:pPr>
        <w:pStyle w:val="Heading1"/>
        <w:rPr>
          <w:highlight w:val="yellow"/>
        </w:rPr>
      </w:pPr>
      <w:r>
        <w:t>Non-Medical Helper (NMH)</w:t>
      </w:r>
      <w:r w:rsidR="00842007">
        <w:t xml:space="preserve"> – </w:t>
      </w:r>
      <w:r w:rsidR="00F61210">
        <w:t>Terms of Provision</w:t>
      </w:r>
      <w:r w:rsidR="00931CB8">
        <w:t xml:space="preserve"> </w:t>
      </w:r>
    </w:p>
    <w:p w14:paraId="36D694E4" w14:textId="77777777" w:rsidR="00F61210" w:rsidRPr="00CE3601" w:rsidRDefault="00F61210" w:rsidP="00A95D1E">
      <w:pPr>
        <w:rPr>
          <w:rFonts w:ascii="Verdana" w:hAnsi="Verdana" w:cstheme="minorHAnsi"/>
          <w:sz w:val="22"/>
          <w:szCs w:val="22"/>
        </w:rPr>
      </w:pPr>
    </w:p>
    <w:p w14:paraId="611AD04F" w14:textId="77777777" w:rsidR="00436795" w:rsidRPr="00CE3601" w:rsidRDefault="00436795" w:rsidP="00A95D1E">
      <w:pPr>
        <w:rPr>
          <w:rFonts w:ascii="Verdana" w:hAnsi="Verdana" w:cstheme="minorHAnsi"/>
          <w:sz w:val="22"/>
          <w:szCs w:val="22"/>
        </w:rPr>
      </w:pPr>
    </w:p>
    <w:p w14:paraId="5CB64C9A" w14:textId="77777777" w:rsidR="001026D0" w:rsidRPr="00CE3601" w:rsidRDefault="004F1375" w:rsidP="13A3C772">
      <w:pPr>
        <w:pStyle w:val="ListParagraph0"/>
        <w:numPr>
          <w:ilvl w:val="0"/>
          <w:numId w:val="1"/>
        </w:numPr>
        <w:rPr>
          <w:rFonts w:ascii="Verdana" w:hAnsi="Verdana" w:cstheme="minorBidi"/>
          <w:sz w:val="22"/>
          <w:szCs w:val="22"/>
        </w:rPr>
      </w:pPr>
      <w:r w:rsidRPr="13A3C772">
        <w:rPr>
          <w:rFonts w:ascii="Verdana" w:hAnsi="Verdana" w:cstheme="minorBidi"/>
          <w:sz w:val="22"/>
          <w:szCs w:val="22"/>
        </w:rPr>
        <w:t xml:space="preserve">In </w:t>
      </w:r>
      <w:r w:rsidR="00137A67" w:rsidRPr="13A3C772">
        <w:rPr>
          <w:rFonts w:ascii="Verdana" w:hAnsi="Verdana" w:cstheme="minorBidi"/>
          <w:sz w:val="22"/>
          <w:szCs w:val="22"/>
        </w:rPr>
        <w:t>your first session</w:t>
      </w:r>
      <w:r w:rsidRPr="13A3C772">
        <w:rPr>
          <w:rFonts w:ascii="Verdana" w:hAnsi="Verdana" w:cstheme="minorBidi"/>
          <w:sz w:val="22"/>
          <w:szCs w:val="22"/>
        </w:rPr>
        <w:t xml:space="preserve"> you and your </w:t>
      </w:r>
      <w:r w:rsidR="00137A67" w:rsidRPr="13A3C772">
        <w:rPr>
          <w:rFonts w:ascii="Verdana" w:hAnsi="Verdana" w:cstheme="minorBidi"/>
          <w:sz w:val="22"/>
          <w:szCs w:val="22"/>
        </w:rPr>
        <w:t>Non-Medical Helper (NMH)</w:t>
      </w:r>
      <w:r w:rsidRPr="13A3C772">
        <w:rPr>
          <w:rFonts w:ascii="Verdana" w:hAnsi="Verdana" w:cstheme="minorBidi"/>
          <w:sz w:val="22"/>
          <w:szCs w:val="22"/>
        </w:rPr>
        <w:t xml:space="preserve"> will </w:t>
      </w:r>
      <w:r w:rsidR="000C20C8" w:rsidRPr="13A3C772">
        <w:rPr>
          <w:rFonts w:ascii="Verdana" w:hAnsi="Verdana" w:cstheme="minorBidi"/>
          <w:sz w:val="22"/>
          <w:szCs w:val="22"/>
        </w:rPr>
        <w:t xml:space="preserve">decide on </w:t>
      </w:r>
      <w:r w:rsidR="00A776D7" w:rsidRPr="13A3C772">
        <w:rPr>
          <w:rFonts w:ascii="Verdana" w:hAnsi="Verdana" w:cstheme="minorBidi"/>
          <w:sz w:val="22"/>
          <w:szCs w:val="22"/>
        </w:rPr>
        <w:t xml:space="preserve">your </w:t>
      </w:r>
      <w:r w:rsidR="000C20C8" w:rsidRPr="13A3C772">
        <w:rPr>
          <w:rFonts w:ascii="Verdana" w:hAnsi="Verdana" w:cstheme="minorBidi"/>
          <w:sz w:val="22"/>
          <w:szCs w:val="22"/>
        </w:rPr>
        <w:t>aims and objectives</w:t>
      </w:r>
      <w:r w:rsidR="00137A67" w:rsidRPr="13A3C772">
        <w:rPr>
          <w:rFonts w:ascii="Verdana" w:hAnsi="Verdana" w:cstheme="minorBidi"/>
          <w:sz w:val="22"/>
          <w:szCs w:val="22"/>
        </w:rPr>
        <w:t xml:space="preserve">. </w:t>
      </w:r>
      <w:r w:rsidR="000B50F5" w:rsidRPr="13A3C772">
        <w:rPr>
          <w:rFonts w:ascii="Verdana" w:hAnsi="Verdana" w:cstheme="minorBidi"/>
          <w:sz w:val="22"/>
          <w:szCs w:val="22"/>
        </w:rPr>
        <w:t>These will be reviewed at least once a term.</w:t>
      </w:r>
      <w:r w:rsidR="00DE7C08" w:rsidRPr="13A3C772">
        <w:rPr>
          <w:rFonts w:ascii="Verdana" w:hAnsi="Verdana" w:cstheme="minorBidi"/>
          <w:sz w:val="22"/>
          <w:szCs w:val="22"/>
        </w:rPr>
        <w:t xml:space="preserve"> The overall aim of your sessions is to enable you to develop your skills and manage your time at university more effectively.</w:t>
      </w:r>
    </w:p>
    <w:p w14:paraId="58A58AFB" w14:textId="77777777" w:rsidR="001026D0" w:rsidRPr="00CE3601" w:rsidRDefault="001026D0" w:rsidP="001026D0">
      <w:pPr>
        <w:ind w:left="142"/>
        <w:rPr>
          <w:rFonts w:ascii="Verdana" w:hAnsi="Verdana" w:cstheme="minorHAnsi"/>
          <w:sz w:val="22"/>
          <w:szCs w:val="22"/>
        </w:rPr>
      </w:pPr>
    </w:p>
    <w:p w14:paraId="3F8652F5" w14:textId="1F2966E9" w:rsidR="00365FA0" w:rsidRDefault="000B50F5" w:rsidP="00365FA0">
      <w:pPr>
        <w:pStyle w:val="ListParagraph0"/>
        <w:numPr>
          <w:ilvl w:val="0"/>
          <w:numId w:val="1"/>
        </w:numPr>
        <w:rPr>
          <w:rFonts w:ascii="Verdana" w:hAnsi="Verdana" w:cstheme="minorBidi"/>
          <w:sz w:val="22"/>
          <w:szCs w:val="22"/>
        </w:rPr>
      </w:pPr>
      <w:r w:rsidRPr="13A3C772">
        <w:rPr>
          <w:rFonts w:ascii="Verdana" w:hAnsi="Verdana" w:cstheme="minorBidi"/>
          <w:sz w:val="22"/>
          <w:szCs w:val="22"/>
        </w:rPr>
        <w:t>In your first</w:t>
      </w:r>
      <w:r w:rsidR="0009290A" w:rsidRPr="13A3C772">
        <w:rPr>
          <w:rFonts w:ascii="Verdana" w:hAnsi="Verdana" w:cstheme="minorBidi"/>
          <w:sz w:val="22"/>
          <w:szCs w:val="22"/>
        </w:rPr>
        <w:t xml:space="preserve"> session, your NMH will explain </w:t>
      </w:r>
      <w:r w:rsidR="00E16682" w:rsidRPr="13A3C772">
        <w:rPr>
          <w:rFonts w:ascii="Verdana" w:hAnsi="Verdana" w:cstheme="minorBidi"/>
          <w:sz w:val="22"/>
          <w:szCs w:val="22"/>
        </w:rPr>
        <w:t>the extent and limitations of the support they can provide</w:t>
      </w:r>
      <w:r w:rsidR="0009290A" w:rsidRPr="13A3C772">
        <w:rPr>
          <w:rFonts w:ascii="Verdana" w:hAnsi="Verdana" w:cstheme="minorBidi"/>
          <w:sz w:val="22"/>
          <w:szCs w:val="22"/>
        </w:rPr>
        <w:t xml:space="preserve">. For example, a mentor cannot act as your advocate and a study skills tutor cannot provide any content for your assignments. </w:t>
      </w:r>
      <w:r w:rsidR="00365FA0">
        <w:rPr>
          <w:rFonts w:ascii="Verdana" w:hAnsi="Verdana" w:cstheme="minorBidi"/>
          <w:sz w:val="22"/>
          <w:szCs w:val="22"/>
        </w:rPr>
        <w:br/>
      </w:r>
    </w:p>
    <w:p w14:paraId="7C419F19" w14:textId="0969EBC3" w:rsidR="00E23FDD" w:rsidRPr="00365FA0" w:rsidRDefault="008134B5" w:rsidP="00365FA0">
      <w:pPr>
        <w:pStyle w:val="ListParagraph0"/>
        <w:numPr>
          <w:ilvl w:val="0"/>
          <w:numId w:val="1"/>
        </w:numPr>
        <w:rPr>
          <w:rFonts w:ascii="Verdana" w:hAnsi="Verdana" w:cstheme="minorBidi"/>
          <w:sz w:val="22"/>
          <w:szCs w:val="22"/>
        </w:rPr>
      </w:pPr>
      <w:r w:rsidRPr="00365FA0">
        <w:rPr>
          <w:rFonts w:ascii="Verdana" w:hAnsi="Verdana" w:cstheme="minorBidi"/>
          <w:sz w:val="22"/>
          <w:szCs w:val="22"/>
        </w:rPr>
        <w:t>After</w:t>
      </w:r>
      <w:r w:rsidR="007C308C" w:rsidRPr="00365FA0">
        <w:rPr>
          <w:rFonts w:ascii="Verdana" w:hAnsi="Verdana" w:cstheme="minorBidi"/>
          <w:sz w:val="22"/>
          <w:szCs w:val="22"/>
        </w:rPr>
        <w:t xml:space="preserve"> each </w:t>
      </w:r>
      <w:r w:rsidR="00B25503" w:rsidRPr="00365FA0">
        <w:rPr>
          <w:rFonts w:ascii="Verdana" w:hAnsi="Verdana" w:cstheme="minorBidi"/>
          <w:sz w:val="22"/>
          <w:szCs w:val="22"/>
        </w:rPr>
        <w:t xml:space="preserve">session, you </w:t>
      </w:r>
      <w:r w:rsidR="484CB900" w:rsidRPr="00365FA0">
        <w:rPr>
          <w:rFonts w:ascii="Verdana" w:hAnsi="Verdana" w:cstheme="minorBidi"/>
          <w:sz w:val="22"/>
          <w:szCs w:val="22"/>
        </w:rPr>
        <w:t xml:space="preserve">will get an email asking you to confirm that </w:t>
      </w:r>
      <w:r w:rsidR="00FF2A9B" w:rsidRPr="00365FA0">
        <w:rPr>
          <w:rFonts w:ascii="Verdana" w:hAnsi="Verdana" w:cstheme="minorBidi"/>
          <w:sz w:val="22"/>
          <w:szCs w:val="22"/>
        </w:rPr>
        <w:t xml:space="preserve">the </w:t>
      </w:r>
      <w:r w:rsidR="484CB900" w:rsidRPr="00365FA0">
        <w:rPr>
          <w:rFonts w:ascii="Verdana" w:hAnsi="Verdana" w:cstheme="minorBidi"/>
          <w:sz w:val="22"/>
          <w:szCs w:val="22"/>
        </w:rPr>
        <w:t xml:space="preserve">session has taken place. </w:t>
      </w:r>
      <w:r w:rsidR="7E51D3F4" w:rsidRPr="00365FA0">
        <w:rPr>
          <w:rFonts w:ascii="Verdana" w:hAnsi="Verdana" w:cstheme="minorBidi"/>
          <w:sz w:val="22"/>
          <w:szCs w:val="22"/>
        </w:rPr>
        <w:t>Please do this within 24 hours</w:t>
      </w:r>
      <w:r w:rsidR="00FF2A9B" w:rsidRPr="00365FA0">
        <w:rPr>
          <w:rFonts w:ascii="Verdana" w:hAnsi="Verdana" w:cstheme="minorBidi"/>
          <w:sz w:val="22"/>
          <w:szCs w:val="22"/>
        </w:rPr>
        <w:t>, by clicking the ‘Approve timesheet’ link.</w:t>
      </w:r>
      <w:r>
        <w:br/>
      </w:r>
    </w:p>
    <w:p w14:paraId="36C3CC71" w14:textId="269052CC" w:rsidR="00E23FDD" w:rsidRPr="00906C7C" w:rsidRDefault="00906C7C" w:rsidP="00906C7C">
      <w:pPr>
        <w:pStyle w:val="ListParagraph0"/>
        <w:numPr>
          <w:ilvl w:val="0"/>
          <w:numId w:val="1"/>
        </w:numPr>
        <w:rPr>
          <w:rFonts w:ascii="Verdana" w:hAnsi="Verdana" w:cstheme="minorBidi"/>
          <w:sz w:val="22"/>
          <w:szCs w:val="22"/>
        </w:rPr>
      </w:pPr>
      <w:r w:rsidRPr="00906C7C">
        <w:rPr>
          <w:rFonts w:ascii="Verdana" w:hAnsi="Verdana" w:cstheme="minorBidi"/>
          <w:sz w:val="22"/>
          <w:szCs w:val="22"/>
        </w:rPr>
        <w:t xml:space="preserve">If you </w:t>
      </w:r>
      <w:r w:rsidR="00AB5E6C">
        <w:rPr>
          <w:rFonts w:ascii="Verdana" w:hAnsi="Verdana" w:cstheme="minorBidi"/>
          <w:sz w:val="22"/>
          <w:szCs w:val="22"/>
        </w:rPr>
        <w:t>need</w:t>
      </w:r>
      <w:r w:rsidRPr="00906C7C">
        <w:rPr>
          <w:rFonts w:ascii="Verdana" w:hAnsi="Verdana" w:cstheme="minorBidi"/>
          <w:sz w:val="22"/>
          <w:szCs w:val="22"/>
        </w:rPr>
        <w:t xml:space="preserve"> to cancel a session, please give your NMH 24 hours’ notice</w:t>
      </w:r>
      <w:r>
        <w:rPr>
          <w:rFonts w:ascii="Verdana" w:hAnsi="Verdana" w:cstheme="minorBidi"/>
          <w:sz w:val="22"/>
          <w:szCs w:val="22"/>
        </w:rPr>
        <w:t>.</w:t>
      </w:r>
      <w:r w:rsidRPr="00906C7C">
        <w:rPr>
          <w:rFonts w:ascii="Verdana" w:hAnsi="Verdana" w:cstheme="minorBidi"/>
          <w:sz w:val="22"/>
          <w:szCs w:val="22"/>
        </w:rPr>
        <w:t xml:space="preserve"> </w:t>
      </w:r>
      <w:r w:rsidR="00AB5E6C">
        <w:rPr>
          <w:rFonts w:ascii="Verdana" w:hAnsi="Verdana" w:cstheme="minorBidi"/>
          <w:sz w:val="22"/>
          <w:szCs w:val="22"/>
        </w:rPr>
        <w:t>(</w:t>
      </w:r>
      <w:r w:rsidRPr="00906C7C">
        <w:rPr>
          <w:rFonts w:ascii="Verdana" w:hAnsi="Verdana" w:cstheme="minorBidi"/>
          <w:sz w:val="22"/>
          <w:szCs w:val="22"/>
        </w:rPr>
        <w:t xml:space="preserve">This does not include weekends or bank holidays so, for example, you would need to cancel a session </w:t>
      </w:r>
      <w:r w:rsidR="00AB5E6C">
        <w:rPr>
          <w:rFonts w:ascii="Verdana" w:hAnsi="Verdana" w:cstheme="minorBidi"/>
          <w:sz w:val="22"/>
          <w:szCs w:val="22"/>
        </w:rPr>
        <w:t>for</w:t>
      </w:r>
      <w:r w:rsidRPr="00906C7C">
        <w:rPr>
          <w:rFonts w:ascii="Verdana" w:hAnsi="Verdana" w:cstheme="minorBidi"/>
          <w:sz w:val="22"/>
          <w:szCs w:val="22"/>
        </w:rPr>
        <w:t xml:space="preserve"> Monday at 10</w:t>
      </w:r>
      <w:r w:rsidR="00AB5E6C">
        <w:rPr>
          <w:rFonts w:ascii="Verdana" w:hAnsi="Verdana" w:cstheme="minorBidi"/>
          <w:sz w:val="22"/>
          <w:szCs w:val="22"/>
        </w:rPr>
        <w:t>am</w:t>
      </w:r>
      <w:r w:rsidRPr="00906C7C">
        <w:rPr>
          <w:rFonts w:ascii="Verdana" w:hAnsi="Verdana" w:cstheme="minorBidi"/>
          <w:sz w:val="22"/>
          <w:szCs w:val="22"/>
        </w:rPr>
        <w:t xml:space="preserve"> no later than the previous Friday at 10</w:t>
      </w:r>
      <w:r w:rsidR="00AB5E6C">
        <w:rPr>
          <w:rFonts w:ascii="Verdana" w:hAnsi="Verdana" w:cstheme="minorBidi"/>
          <w:sz w:val="22"/>
          <w:szCs w:val="22"/>
        </w:rPr>
        <w:t>am</w:t>
      </w:r>
      <w:r w:rsidRPr="00906C7C">
        <w:rPr>
          <w:rFonts w:ascii="Verdana" w:hAnsi="Verdana" w:cstheme="minorBidi"/>
          <w:sz w:val="22"/>
          <w:szCs w:val="22"/>
        </w:rPr>
        <w:t>.</w:t>
      </w:r>
      <w:r w:rsidR="00AB5E6C">
        <w:rPr>
          <w:rFonts w:ascii="Verdana" w:hAnsi="Verdana" w:cstheme="minorBidi"/>
          <w:sz w:val="22"/>
          <w:szCs w:val="22"/>
        </w:rPr>
        <w:t xml:space="preserve">) </w:t>
      </w:r>
      <w:r w:rsidR="00AB5E6C" w:rsidRPr="00906C7C">
        <w:rPr>
          <w:rFonts w:ascii="Verdana" w:hAnsi="Verdana" w:cstheme="minorBidi"/>
          <w:sz w:val="22"/>
          <w:szCs w:val="22"/>
        </w:rPr>
        <w:t>Otherwise, it will count as a missed session</w:t>
      </w:r>
      <w:r w:rsidR="00AB5E6C">
        <w:rPr>
          <w:rFonts w:ascii="Verdana" w:hAnsi="Verdana" w:cstheme="minorBidi"/>
          <w:sz w:val="22"/>
          <w:szCs w:val="22"/>
        </w:rPr>
        <w:t xml:space="preserve"> and will come out of your DSA hours.</w:t>
      </w:r>
    </w:p>
    <w:p w14:paraId="35CE4E97" w14:textId="77777777" w:rsidR="004F1375" w:rsidRPr="00AB5E6C" w:rsidRDefault="004F1375" w:rsidP="00AB5E6C">
      <w:pPr>
        <w:rPr>
          <w:rFonts w:ascii="Verdana" w:hAnsi="Verdana" w:cstheme="minorHAnsi"/>
          <w:sz w:val="22"/>
          <w:szCs w:val="22"/>
        </w:rPr>
      </w:pPr>
    </w:p>
    <w:p w14:paraId="46A9CF7F" w14:textId="77777777" w:rsidR="00E100AB" w:rsidRPr="00CE3601" w:rsidRDefault="000C65FE" w:rsidP="13A3C772">
      <w:pPr>
        <w:numPr>
          <w:ilvl w:val="0"/>
          <w:numId w:val="1"/>
        </w:numPr>
        <w:rPr>
          <w:rFonts w:ascii="Verdana" w:hAnsi="Verdana" w:cstheme="minorBidi"/>
          <w:sz w:val="22"/>
          <w:szCs w:val="22"/>
        </w:rPr>
      </w:pPr>
      <w:r w:rsidRPr="13A3C772">
        <w:rPr>
          <w:rFonts w:ascii="Verdana" w:hAnsi="Verdana" w:cstheme="minorBidi"/>
          <w:sz w:val="22"/>
          <w:szCs w:val="22"/>
        </w:rPr>
        <w:t xml:space="preserve">If you miss two sessions in a term, you won’t be able to book another session until </w:t>
      </w:r>
      <w:r w:rsidR="00A71957" w:rsidRPr="13A3C772">
        <w:rPr>
          <w:rFonts w:ascii="Verdana" w:hAnsi="Verdana" w:cstheme="minorBidi"/>
          <w:sz w:val="22"/>
          <w:szCs w:val="22"/>
        </w:rPr>
        <w:t xml:space="preserve">you have had a review with your </w:t>
      </w:r>
      <w:r w:rsidR="00137A67" w:rsidRPr="13A3C772">
        <w:rPr>
          <w:rFonts w:ascii="Verdana" w:hAnsi="Verdana" w:cstheme="minorBidi"/>
          <w:sz w:val="22"/>
          <w:szCs w:val="22"/>
        </w:rPr>
        <w:t xml:space="preserve">NMH </w:t>
      </w:r>
      <w:r w:rsidR="00A71957" w:rsidRPr="13A3C772">
        <w:rPr>
          <w:rFonts w:ascii="Verdana" w:hAnsi="Verdana" w:cstheme="minorBidi"/>
          <w:sz w:val="22"/>
          <w:szCs w:val="22"/>
        </w:rPr>
        <w:t xml:space="preserve">or </w:t>
      </w:r>
      <w:r w:rsidR="00137A67" w:rsidRPr="13A3C772">
        <w:rPr>
          <w:rFonts w:ascii="Verdana" w:hAnsi="Verdana" w:cstheme="minorBidi"/>
          <w:sz w:val="22"/>
          <w:szCs w:val="22"/>
        </w:rPr>
        <w:t>an Accessibility and Inclusive Learning</w:t>
      </w:r>
      <w:r w:rsidR="00A71957" w:rsidRPr="13A3C772">
        <w:rPr>
          <w:rFonts w:ascii="Verdana" w:hAnsi="Verdana" w:cstheme="minorBidi"/>
          <w:sz w:val="22"/>
          <w:szCs w:val="22"/>
        </w:rPr>
        <w:t xml:space="preserve"> co-ordinator. This is to discuss the reasons why you have missed sessions and explore </w:t>
      </w:r>
      <w:r w:rsidR="00CC01C5" w:rsidRPr="13A3C772">
        <w:rPr>
          <w:rFonts w:ascii="Verdana" w:hAnsi="Verdana" w:cstheme="minorBidi"/>
          <w:sz w:val="22"/>
          <w:szCs w:val="22"/>
        </w:rPr>
        <w:t>how</w:t>
      </w:r>
      <w:r w:rsidR="00A71957" w:rsidRPr="13A3C772">
        <w:rPr>
          <w:rFonts w:ascii="Verdana" w:hAnsi="Verdana" w:cstheme="minorBidi"/>
          <w:sz w:val="22"/>
          <w:szCs w:val="22"/>
        </w:rPr>
        <w:t xml:space="preserve"> we can support you better.</w:t>
      </w:r>
      <w:r w:rsidR="00137A67" w:rsidRPr="13A3C772">
        <w:rPr>
          <w:rFonts w:ascii="Verdana" w:hAnsi="Verdana" w:cstheme="minorBidi"/>
          <w:sz w:val="22"/>
          <w:szCs w:val="22"/>
        </w:rPr>
        <w:t xml:space="preserve"> Please see your NMH Student Handbook for more details about the cancellation procedure.</w:t>
      </w:r>
    </w:p>
    <w:p w14:paraId="7B8A1067" w14:textId="77777777" w:rsidR="00D356E9" w:rsidRPr="00CE3601" w:rsidRDefault="00D356E9" w:rsidP="00A95D1E">
      <w:pPr>
        <w:rPr>
          <w:rFonts w:ascii="Verdana" w:hAnsi="Verdana" w:cstheme="minorHAnsi"/>
          <w:sz w:val="22"/>
          <w:szCs w:val="22"/>
        </w:rPr>
      </w:pPr>
    </w:p>
    <w:p w14:paraId="7AA43461" w14:textId="77777777" w:rsidR="00E100AB" w:rsidRPr="00CE3601" w:rsidRDefault="00E100AB" w:rsidP="13A3C772">
      <w:pPr>
        <w:pStyle w:val="ListParagraph0"/>
        <w:numPr>
          <w:ilvl w:val="0"/>
          <w:numId w:val="1"/>
        </w:numPr>
        <w:rPr>
          <w:rFonts w:ascii="Verdana" w:hAnsi="Verdana" w:cstheme="minorBidi"/>
          <w:sz w:val="22"/>
          <w:szCs w:val="22"/>
        </w:rPr>
      </w:pPr>
      <w:r w:rsidRPr="13A3C772">
        <w:rPr>
          <w:rFonts w:ascii="Verdana" w:hAnsi="Verdana" w:cstheme="minorBidi"/>
          <w:sz w:val="22"/>
          <w:szCs w:val="22"/>
        </w:rPr>
        <w:t xml:space="preserve">If you have any </w:t>
      </w:r>
      <w:r w:rsidR="00137A67" w:rsidRPr="13A3C772">
        <w:rPr>
          <w:rFonts w:ascii="Verdana" w:hAnsi="Verdana" w:cstheme="minorBidi"/>
          <w:sz w:val="22"/>
          <w:szCs w:val="22"/>
        </w:rPr>
        <w:t xml:space="preserve">questions or </w:t>
      </w:r>
      <w:r w:rsidRPr="13A3C772">
        <w:rPr>
          <w:rFonts w:ascii="Verdana" w:hAnsi="Verdana" w:cstheme="minorBidi"/>
          <w:sz w:val="22"/>
          <w:szCs w:val="22"/>
        </w:rPr>
        <w:t xml:space="preserve">complaints about your </w:t>
      </w:r>
      <w:r w:rsidR="00137A67" w:rsidRPr="13A3C772">
        <w:rPr>
          <w:rFonts w:ascii="Verdana" w:hAnsi="Verdana" w:cstheme="minorBidi"/>
          <w:sz w:val="22"/>
          <w:szCs w:val="22"/>
        </w:rPr>
        <w:t>support</w:t>
      </w:r>
      <w:r w:rsidRPr="13A3C772">
        <w:rPr>
          <w:rFonts w:ascii="Verdana" w:hAnsi="Verdana" w:cstheme="minorBidi"/>
          <w:sz w:val="22"/>
          <w:szCs w:val="22"/>
        </w:rPr>
        <w:t xml:space="preserve"> sessions or </w:t>
      </w:r>
      <w:proofErr w:type="gramStart"/>
      <w:r w:rsidRPr="13A3C772">
        <w:rPr>
          <w:rFonts w:ascii="Verdana" w:hAnsi="Verdana" w:cstheme="minorBidi"/>
          <w:sz w:val="22"/>
          <w:szCs w:val="22"/>
        </w:rPr>
        <w:t>you wish</w:t>
      </w:r>
      <w:proofErr w:type="gramEnd"/>
      <w:r w:rsidRPr="13A3C772">
        <w:rPr>
          <w:rFonts w:ascii="Verdana" w:hAnsi="Verdana" w:cstheme="minorBidi"/>
          <w:sz w:val="22"/>
          <w:szCs w:val="22"/>
        </w:rPr>
        <w:t xml:space="preserve"> to change </w:t>
      </w:r>
      <w:r w:rsidR="00137A67" w:rsidRPr="13A3C772">
        <w:rPr>
          <w:rFonts w:ascii="Verdana" w:hAnsi="Verdana" w:cstheme="minorBidi"/>
          <w:sz w:val="22"/>
          <w:szCs w:val="22"/>
        </w:rPr>
        <w:t>NMHs</w:t>
      </w:r>
      <w:r w:rsidRPr="13A3C772">
        <w:rPr>
          <w:rFonts w:ascii="Verdana" w:hAnsi="Verdana" w:cstheme="minorBidi"/>
          <w:sz w:val="22"/>
          <w:szCs w:val="22"/>
        </w:rPr>
        <w:t xml:space="preserve">, please speak to your Accessibility </w:t>
      </w:r>
      <w:r w:rsidR="00383006" w:rsidRPr="13A3C772">
        <w:rPr>
          <w:rFonts w:ascii="Verdana" w:hAnsi="Verdana" w:cstheme="minorBidi"/>
          <w:sz w:val="22"/>
          <w:szCs w:val="22"/>
        </w:rPr>
        <w:t>adviser.</w:t>
      </w:r>
      <w:r w:rsidRPr="13A3C772">
        <w:rPr>
          <w:rFonts w:ascii="Verdana" w:hAnsi="Verdana" w:cstheme="minorBidi"/>
          <w:sz w:val="22"/>
          <w:szCs w:val="22"/>
        </w:rPr>
        <w:t xml:space="preserve"> </w:t>
      </w:r>
    </w:p>
    <w:p w14:paraId="087A5BE9" w14:textId="77777777" w:rsidR="00137A67" w:rsidRPr="00CE3601" w:rsidRDefault="00137A67" w:rsidP="00137A67">
      <w:pPr>
        <w:pStyle w:val="ListParagraph0"/>
        <w:rPr>
          <w:rFonts w:ascii="Verdana" w:hAnsi="Verdana" w:cstheme="minorHAnsi"/>
          <w:sz w:val="22"/>
          <w:szCs w:val="22"/>
        </w:rPr>
      </w:pPr>
    </w:p>
    <w:p w14:paraId="5924B80F" w14:textId="2F9CFD2D" w:rsidR="00137A67" w:rsidRPr="00CE3601" w:rsidRDefault="00137A67" w:rsidP="13A3C772">
      <w:pPr>
        <w:pStyle w:val="ListParagraph0"/>
        <w:numPr>
          <w:ilvl w:val="0"/>
          <w:numId w:val="1"/>
        </w:numPr>
        <w:rPr>
          <w:rFonts w:ascii="Verdana" w:hAnsi="Verdana" w:cstheme="minorBidi"/>
          <w:sz w:val="22"/>
          <w:szCs w:val="22"/>
        </w:rPr>
      </w:pPr>
      <w:r w:rsidRPr="13A3C772">
        <w:rPr>
          <w:rFonts w:ascii="Verdana" w:hAnsi="Verdana" w:cstheme="minorBidi"/>
          <w:sz w:val="22"/>
          <w:szCs w:val="22"/>
        </w:rPr>
        <w:t xml:space="preserve">Confidentiality and data protection </w:t>
      </w:r>
      <w:r w:rsidR="00383006" w:rsidRPr="13A3C772">
        <w:rPr>
          <w:rFonts w:ascii="Verdana" w:hAnsi="Verdana" w:cstheme="minorBidi"/>
          <w:sz w:val="22"/>
          <w:szCs w:val="22"/>
        </w:rPr>
        <w:t xml:space="preserve">for your NMH support is covered by the </w:t>
      </w:r>
      <w:r w:rsidR="00E263A7">
        <w:rPr>
          <w:rFonts w:ascii="Verdana" w:hAnsi="Verdana" w:cstheme="minorBidi"/>
          <w:sz w:val="22"/>
          <w:szCs w:val="22"/>
        </w:rPr>
        <w:t>privacy</w:t>
      </w:r>
      <w:r w:rsidR="00BC1C15" w:rsidRPr="13A3C772">
        <w:rPr>
          <w:rFonts w:ascii="Verdana" w:hAnsi="Verdana" w:cstheme="minorBidi"/>
          <w:sz w:val="22"/>
          <w:szCs w:val="22"/>
        </w:rPr>
        <w:t xml:space="preserve"> statement</w:t>
      </w:r>
      <w:r w:rsidR="00383006" w:rsidRPr="13A3C772">
        <w:rPr>
          <w:rFonts w:ascii="Verdana" w:hAnsi="Verdana" w:cstheme="minorBidi"/>
          <w:sz w:val="22"/>
          <w:szCs w:val="22"/>
        </w:rPr>
        <w:t xml:space="preserve"> you </w:t>
      </w:r>
      <w:r w:rsidR="00384652" w:rsidRPr="13A3C772">
        <w:rPr>
          <w:rFonts w:ascii="Verdana" w:hAnsi="Verdana" w:cstheme="minorBidi"/>
          <w:sz w:val="22"/>
          <w:szCs w:val="22"/>
        </w:rPr>
        <w:t>discussed</w:t>
      </w:r>
      <w:r w:rsidR="00383006" w:rsidRPr="13A3C772">
        <w:rPr>
          <w:rFonts w:ascii="Verdana" w:hAnsi="Verdana" w:cstheme="minorBidi"/>
          <w:sz w:val="22"/>
          <w:szCs w:val="22"/>
        </w:rPr>
        <w:t xml:space="preserve"> with Accessibility. Please speak to your Accessibility adviser if you have any questions </w:t>
      </w:r>
      <w:r w:rsidR="00384652" w:rsidRPr="13A3C772">
        <w:rPr>
          <w:rFonts w:ascii="Verdana" w:hAnsi="Verdana" w:cstheme="minorBidi"/>
          <w:sz w:val="22"/>
          <w:szCs w:val="22"/>
        </w:rPr>
        <w:t>about</w:t>
      </w:r>
      <w:r w:rsidR="00383006" w:rsidRPr="13A3C772">
        <w:rPr>
          <w:rFonts w:ascii="Verdana" w:hAnsi="Verdana" w:cstheme="minorBidi"/>
          <w:sz w:val="22"/>
          <w:szCs w:val="22"/>
        </w:rPr>
        <w:t xml:space="preserve"> this.</w:t>
      </w:r>
    </w:p>
    <w:p w14:paraId="70B5FD0D" w14:textId="77777777" w:rsidR="006729F9" w:rsidRPr="00CE3601" w:rsidRDefault="006729F9" w:rsidP="006729F9">
      <w:pPr>
        <w:pStyle w:val="ListParagraph0"/>
        <w:rPr>
          <w:rFonts w:ascii="Verdana" w:hAnsi="Verdana" w:cstheme="minorHAnsi"/>
          <w:sz w:val="22"/>
          <w:szCs w:val="22"/>
        </w:rPr>
      </w:pPr>
    </w:p>
    <w:p w14:paraId="10B9C141" w14:textId="77777777" w:rsidR="006729F9" w:rsidRPr="00CE3601" w:rsidRDefault="006729F9" w:rsidP="13A3C772">
      <w:pPr>
        <w:pStyle w:val="ListParagraph0"/>
        <w:numPr>
          <w:ilvl w:val="0"/>
          <w:numId w:val="1"/>
        </w:numPr>
        <w:rPr>
          <w:rFonts w:ascii="Verdana" w:hAnsi="Verdana" w:cstheme="minorBidi"/>
          <w:sz w:val="22"/>
          <w:szCs w:val="22"/>
        </w:rPr>
      </w:pPr>
      <w:r w:rsidRPr="13A3C772">
        <w:rPr>
          <w:rFonts w:ascii="Verdana" w:hAnsi="Verdana" w:cstheme="minorBidi"/>
          <w:sz w:val="22"/>
          <w:szCs w:val="22"/>
        </w:rPr>
        <w:t xml:space="preserve">Once </w:t>
      </w:r>
      <w:r w:rsidR="00167885" w:rsidRPr="13A3C772">
        <w:rPr>
          <w:rFonts w:ascii="Verdana" w:hAnsi="Verdana" w:cstheme="minorBidi"/>
          <w:sz w:val="22"/>
          <w:szCs w:val="22"/>
        </w:rPr>
        <w:t>your</w:t>
      </w:r>
      <w:r w:rsidRPr="13A3C772">
        <w:rPr>
          <w:rFonts w:ascii="Verdana" w:hAnsi="Verdana" w:cstheme="minorBidi"/>
          <w:sz w:val="22"/>
          <w:szCs w:val="22"/>
        </w:rPr>
        <w:t xml:space="preserve"> support has </w:t>
      </w:r>
      <w:r w:rsidR="00167885" w:rsidRPr="13A3C772">
        <w:rPr>
          <w:rFonts w:ascii="Verdana" w:hAnsi="Verdana" w:cstheme="minorBidi"/>
          <w:sz w:val="22"/>
          <w:szCs w:val="22"/>
        </w:rPr>
        <w:t>finished, you</w:t>
      </w:r>
      <w:r w:rsidRPr="13A3C772">
        <w:rPr>
          <w:rFonts w:ascii="Verdana" w:hAnsi="Verdana" w:cstheme="minorBidi"/>
          <w:sz w:val="22"/>
          <w:szCs w:val="22"/>
        </w:rPr>
        <w:t xml:space="preserve"> </w:t>
      </w:r>
      <w:r w:rsidR="00167885" w:rsidRPr="13A3C772">
        <w:rPr>
          <w:rFonts w:ascii="Verdana" w:hAnsi="Verdana" w:cstheme="minorBidi"/>
          <w:sz w:val="22"/>
          <w:szCs w:val="22"/>
        </w:rPr>
        <w:t>should</w:t>
      </w:r>
      <w:r w:rsidRPr="13A3C772">
        <w:rPr>
          <w:rFonts w:ascii="Verdana" w:hAnsi="Verdana" w:cstheme="minorBidi"/>
          <w:sz w:val="22"/>
          <w:szCs w:val="22"/>
        </w:rPr>
        <w:t xml:space="preserve"> remove all contact details for </w:t>
      </w:r>
      <w:r w:rsidR="00167885" w:rsidRPr="13A3C772">
        <w:rPr>
          <w:rFonts w:ascii="Verdana" w:hAnsi="Verdana" w:cstheme="minorBidi"/>
          <w:sz w:val="22"/>
          <w:szCs w:val="22"/>
        </w:rPr>
        <w:t>your</w:t>
      </w:r>
      <w:r w:rsidRPr="13A3C772">
        <w:rPr>
          <w:rFonts w:ascii="Verdana" w:hAnsi="Verdana" w:cstheme="minorBidi"/>
          <w:sz w:val="22"/>
          <w:szCs w:val="22"/>
        </w:rPr>
        <w:t xml:space="preserve"> NMH(s) from </w:t>
      </w:r>
      <w:r w:rsidR="00167885" w:rsidRPr="13A3C772">
        <w:rPr>
          <w:rFonts w:ascii="Verdana" w:hAnsi="Verdana" w:cstheme="minorBidi"/>
          <w:sz w:val="22"/>
          <w:szCs w:val="22"/>
        </w:rPr>
        <w:t>your</w:t>
      </w:r>
      <w:r w:rsidRPr="13A3C772">
        <w:rPr>
          <w:rFonts w:ascii="Verdana" w:hAnsi="Verdana" w:cstheme="minorBidi"/>
          <w:sz w:val="22"/>
          <w:szCs w:val="22"/>
        </w:rPr>
        <w:t xml:space="preserve"> phone, computer and other devices. </w:t>
      </w:r>
      <w:r w:rsidR="00167885" w:rsidRPr="13A3C772">
        <w:rPr>
          <w:rFonts w:ascii="Verdana" w:hAnsi="Verdana" w:cstheme="minorBidi"/>
          <w:sz w:val="22"/>
          <w:szCs w:val="22"/>
        </w:rPr>
        <w:t xml:space="preserve">Your </w:t>
      </w:r>
      <w:r w:rsidRPr="13A3C772">
        <w:rPr>
          <w:rFonts w:ascii="Verdana" w:hAnsi="Verdana" w:cstheme="minorBidi"/>
          <w:sz w:val="22"/>
          <w:szCs w:val="22"/>
        </w:rPr>
        <w:t>NMH</w:t>
      </w:r>
      <w:r w:rsidR="00167885" w:rsidRPr="13A3C772">
        <w:rPr>
          <w:rFonts w:ascii="Verdana" w:hAnsi="Verdana" w:cstheme="minorBidi"/>
          <w:sz w:val="22"/>
          <w:szCs w:val="22"/>
        </w:rPr>
        <w:t>(s)</w:t>
      </w:r>
      <w:r w:rsidRPr="13A3C772">
        <w:rPr>
          <w:rFonts w:ascii="Verdana" w:hAnsi="Verdana" w:cstheme="minorBidi"/>
          <w:sz w:val="22"/>
          <w:szCs w:val="22"/>
        </w:rPr>
        <w:t xml:space="preserve"> will do the same with </w:t>
      </w:r>
      <w:r w:rsidR="00167885" w:rsidRPr="13A3C772">
        <w:rPr>
          <w:rFonts w:ascii="Verdana" w:hAnsi="Verdana" w:cstheme="minorBidi"/>
          <w:sz w:val="22"/>
          <w:szCs w:val="22"/>
        </w:rPr>
        <w:t>your</w:t>
      </w:r>
      <w:r w:rsidRPr="13A3C772">
        <w:rPr>
          <w:rFonts w:ascii="Verdana" w:hAnsi="Verdana" w:cstheme="minorBidi"/>
          <w:sz w:val="22"/>
          <w:szCs w:val="22"/>
        </w:rPr>
        <w:t xml:space="preserve"> contact details.</w:t>
      </w:r>
    </w:p>
    <w:p w14:paraId="413792E2" w14:textId="77777777" w:rsidR="00E100AB" w:rsidRPr="00CE3601" w:rsidRDefault="00E100AB" w:rsidP="00A95D1E">
      <w:pPr>
        <w:pStyle w:val="ListParagraph0"/>
        <w:rPr>
          <w:rFonts w:ascii="Verdana" w:hAnsi="Verdana" w:cstheme="minorHAnsi"/>
          <w:sz w:val="22"/>
          <w:szCs w:val="22"/>
        </w:rPr>
      </w:pPr>
    </w:p>
    <w:p w14:paraId="0C0AD1C1" w14:textId="77777777" w:rsidR="001A37C4" w:rsidRPr="00CE3601" w:rsidRDefault="00137A67" w:rsidP="00137A67">
      <w:pPr>
        <w:rPr>
          <w:rFonts w:ascii="Verdana" w:hAnsi="Verdana" w:cstheme="minorHAnsi"/>
          <w:sz w:val="22"/>
          <w:szCs w:val="22"/>
        </w:rPr>
      </w:pPr>
      <w:r w:rsidRPr="00CE3601">
        <w:rPr>
          <w:rFonts w:ascii="Verdana" w:hAnsi="Verdana" w:cstheme="minorHAnsi"/>
          <w:sz w:val="22"/>
          <w:szCs w:val="22"/>
        </w:rPr>
        <w:t xml:space="preserve">For more information about your NMH support please refer to your NMH Student Handbook or contact the Accessibility and Inclusive Learning team. </w:t>
      </w:r>
    </w:p>
    <w:p w14:paraId="161D90F0" w14:textId="77777777" w:rsidR="00137A67" w:rsidRPr="00CE3601" w:rsidRDefault="00137A67" w:rsidP="00137A67">
      <w:pPr>
        <w:rPr>
          <w:rFonts w:ascii="Verdana" w:hAnsi="Verdana" w:cstheme="minorHAnsi"/>
          <w:sz w:val="22"/>
          <w:szCs w:val="22"/>
        </w:rPr>
      </w:pPr>
    </w:p>
    <w:p w14:paraId="074E0708" w14:textId="77777777" w:rsidR="00667C98" w:rsidRPr="00CE3601" w:rsidRDefault="00667C98" w:rsidP="00A95D1E">
      <w:pPr>
        <w:rPr>
          <w:rFonts w:ascii="Verdana" w:hAnsi="Verdana" w:cstheme="minorHAnsi"/>
          <w:b/>
          <w:sz w:val="22"/>
          <w:szCs w:val="22"/>
        </w:rPr>
      </w:pPr>
    </w:p>
    <w:p w14:paraId="19A0CAC4" w14:textId="7607D5AA" w:rsidR="00074C5C" w:rsidRDefault="00074C5C" w:rsidP="13A3C772">
      <w:pPr>
        <w:spacing w:before="120" w:after="120" w:line="360" w:lineRule="auto"/>
        <w:rPr>
          <w:rFonts w:ascii="Verdana" w:hAnsi="Verdana" w:cstheme="minorBidi"/>
          <w:b/>
          <w:bCs/>
          <w:sz w:val="22"/>
          <w:szCs w:val="22"/>
        </w:rPr>
      </w:pPr>
    </w:p>
    <w:p w14:paraId="259CDB43" w14:textId="0D94609A" w:rsidR="00D80CEB" w:rsidRPr="00D80CEB" w:rsidRDefault="00D80CEB" w:rsidP="00D80CEB">
      <w:pPr>
        <w:rPr>
          <w:rFonts w:ascii="Verdana" w:hAnsi="Verdana" w:cstheme="minorBidi"/>
          <w:sz w:val="22"/>
          <w:szCs w:val="22"/>
        </w:rPr>
      </w:pPr>
    </w:p>
    <w:p w14:paraId="104A9D75" w14:textId="19875D1C" w:rsidR="00D80CEB" w:rsidRPr="00D80CEB" w:rsidRDefault="00D80CEB" w:rsidP="00D80CEB">
      <w:pPr>
        <w:rPr>
          <w:rFonts w:ascii="Verdana" w:hAnsi="Verdana" w:cstheme="minorBidi"/>
          <w:sz w:val="22"/>
          <w:szCs w:val="22"/>
        </w:rPr>
      </w:pPr>
    </w:p>
    <w:p w14:paraId="790BB936" w14:textId="51CD35BE" w:rsidR="00D80CEB" w:rsidRPr="00D80CEB" w:rsidRDefault="00D80CEB" w:rsidP="00D80CEB">
      <w:pPr>
        <w:rPr>
          <w:rFonts w:ascii="Verdana" w:hAnsi="Verdana" w:cstheme="minorBidi"/>
          <w:sz w:val="22"/>
          <w:szCs w:val="22"/>
        </w:rPr>
      </w:pPr>
    </w:p>
    <w:p w14:paraId="48938DDE" w14:textId="5FB6614D" w:rsidR="00D80CEB" w:rsidRPr="00D80CEB" w:rsidRDefault="00D80CEB" w:rsidP="00D80CEB">
      <w:pPr>
        <w:rPr>
          <w:rFonts w:ascii="Verdana" w:hAnsi="Verdana" w:cstheme="minorBidi"/>
          <w:sz w:val="22"/>
          <w:szCs w:val="22"/>
        </w:rPr>
      </w:pPr>
    </w:p>
    <w:p w14:paraId="21B4FC79" w14:textId="374677C3" w:rsidR="00D80CEB" w:rsidRPr="00D80CEB" w:rsidRDefault="00D80CEB" w:rsidP="00D80CEB">
      <w:pPr>
        <w:tabs>
          <w:tab w:val="left" w:pos="9072"/>
        </w:tabs>
        <w:rPr>
          <w:rFonts w:ascii="Verdana" w:hAnsi="Verdana" w:cstheme="minorBidi"/>
          <w:sz w:val="22"/>
          <w:szCs w:val="22"/>
        </w:rPr>
      </w:pPr>
      <w:r>
        <w:rPr>
          <w:rFonts w:ascii="Verdana" w:hAnsi="Verdana" w:cstheme="minorBidi"/>
          <w:sz w:val="22"/>
          <w:szCs w:val="22"/>
        </w:rPr>
        <w:tab/>
      </w:r>
    </w:p>
    <w:sectPr w:rsidR="00D80CEB" w:rsidRPr="00D80CEB" w:rsidSect="00A95D1E">
      <w:headerReference w:type="even" r:id="rId12"/>
      <w:headerReference w:type="default" r:id="rId13"/>
      <w:headerReference w:type="firs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5DFABF" w14:textId="77777777" w:rsidR="008F6558" w:rsidRDefault="008F6558" w:rsidP="003F2BAF">
      <w:r>
        <w:separator/>
      </w:r>
    </w:p>
  </w:endnote>
  <w:endnote w:type="continuationSeparator" w:id="0">
    <w:p w14:paraId="374A71DA" w14:textId="77777777" w:rsidR="008F6558" w:rsidRDefault="008F6558" w:rsidP="003F2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20619A" w14:textId="77777777" w:rsidR="008F6558" w:rsidRDefault="008F6558" w:rsidP="003F2BAF">
      <w:r>
        <w:separator/>
      </w:r>
    </w:p>
  </w:footnote>
  <w:footnote w:type="continuationSeparator" w:id="0">
    <w:p w14:paraId="7EF41AC7" w14:textId="77777777" w:rsidR="008F6558" w:rsidRDefault="008F6558" w:rsidP="003F2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3B94B" w14:textId="397635AD" w:rsidR="00191DBF" w:rsidRDefault="00931CB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6F5F1A9" wp14:editId="6B67647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4530" cy="361315"/>
              <wp:effectExtent l="0" t="0" r="1270" b="6985"/>
              <wp:wrapNone/>
              <wp:docPr id="1095948287" name="Text Box 2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453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68C66C" w14:textId="7D910EE6" w:rsidR="00931CB8" w:rsidRPr="00931CB8" w:rsidRDefault="00931CB8" w:rsidP="00931CB8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931CB8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06F5F1A9">
              <v:stroke joinstyle="miter"/>
              <v:path gradientshapeok="t" o:connecttype="rect"/>
            </v:shapetype>
            <v:shape id="Text Box 2" style="position:absolute;margin-left:0;margin-top:0;width:53.9pt;height:28.4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RESTRICTED" o:spid="_x0000_s1026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GyyDCQIAABUEAAAOAAAAZHJzL2Uyb0RvYy54bWysU8Fu2zAMvQ/YPwi6L3aaJWiNOEXWIsOA&#13;&#10;oC2QDj0rshQbkERBUmJnXz9KtpOt22nYRaZI+pF8fFred1qRk3C+AVPS6SSnRBgOVWMOJf3+uvl0&#13;&#10;S4kPzFRMgRElPQtP71cfPyxbW4gbqEFVwhEEMb5obUnrEGyRZZ7XQjM/ASsMBiU4zQJe3SGrHGsR&#13;&#10;XavsJs8XWQuusg648B69j32QrhK+lIKHZym9CESVFHsL6XTp3MczWy1ZcXDM1g0f2mD/0IVmjcGi&#13;&#10;F6hHFhg5uuYPKN1wBx5kmHDQGUjZcJFmwGmm+btpdjWzIs2C5Hh7ocn/P1j+dNrZF0dC9wU6XGAk&#13;&#10;pLW+8OiM83TS6fjFTgnGkcLzhTbRBcLRubj9PJ9hhGNotpjOpvOIkl1/ts6HrwI0iUZJHW4lkcVO&#13;&#10;Wx/61DEl1jKwaZRKm1HmNwdiRk927TBaodt3Q9t7qM44jYN+0d7yTYM1t8yHF+Zws9gmqjU84yEV&#13;&#10;tCWFwaKkBvfjb/6Yj4RjlJIWlVJSg1KmRH0zuIgoqmRM7/J5jjc3uvejYY76AVB/U3wKlicz5gU1&#13;&#10;mtKBfkMdr2MhDDHDsVxJw2g+hF6y+A64WK9TEurHsrA1O8sjdOQpkvjavTFnB6YDrugJRhmx4h3h&#13;&#10;fW7809v1MSDtaRuR057IgWrUXtrn8E6iuH+9p6zra179BAAA//8DAFBLAwQUAAYACAAAACEAvdUi&#13;&#10;7d0AAAAJAQAADwAAAGRycy9kb3ducmV2LnhtbEyPQU/CQBCF7yb+h82YeJNtTYpSOiVEw4EbonJe&#13;&#10;umNb7c423QUqv97Bi15eMnl5b95XLEbXqSMNofWMkE4SUMSVty3XCG+vq7tHUCEatqbzTAjfFGBR&#13;&#10;Xl8VJrf+xC903MZaSQmH3CA0Mfa51qFqyJkw8T2xeB9+cCbKOdTaDuYk5a7T90ky1c60LB8a09NT&#13;&#10;Q9XX9uAQ2mzpY0rv69XnzqU+PW/W2XmDeHszPs9FlnNQkcb4l4ALg+yHUobt/YFtUB2C0MRfvXjJ&#13;&#10;g7DsEbLpDHRZ6P8E5Q8AAAD//wMAUEsBAi0AFAAGAAgAAAAhALaDOJL+AAAA4QEAABMAAAAAAAAA&#13;&#10;AAAAAAAAAAAAAFtDb250ZW50X1R5cGVzXS54bWxQSwECLQAUAAYACAAAACEAOP0h/9YAAACUAQAA&#13;&#10;CwAAAAAAAAAAAAAAAAAvAQAAX3JlbHMvLnJlbHNQSwECLQAUAAYACAAAACEAuBssgwkCAAAVBAAA&#13;&#10;DgAAAAAAAAAAAAAAAAAuAgAAZHJzL2Uyb0RvYy54bWxQSwECLQAUAAYACAAAACEAvdUi7d0AAAAJ&#13;&#10;AQAADwAAAAAAAAAAAAAAAABjBAAAZHJzL2Rvd25yZXYueG1sUEsFBgAAAAAEAAQA8wAAAG0FAAAA&#13;&#10;AA==&#13;&#10;">
              <v:fill o:detectmouseclick="t"/>
              <v:textbox style="mso-fit-shape-to-text:t" inset="0,15pt,0,0">
                <w:txbxContent>
                  <w:p w:rsidRPr="00931CB8" w:rsidR="00931CB8" w:rsidP="00931CB8" w:rsidRDefault="00931CB8" w14:paraId="7B68C66C" w14:textId="7D910EE6">
                    <w:pPr>
                      <w:rPr>
                        <w:rFonts w:ascii="Calibri" w:hAnsi="Calibri" w:eastAsia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931CB8">
                      <w:rPr>
                        <w:rFonts w:ascii="Calibri" w:hAnsi="Calibri" w:eastAsia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46E14" w14:textId="72D31028" w:rsidR="00191DBF" w:rsidRDefault="00931CB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61FD2EE" wp14:editId="0BA2CEC5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684530" cy="361315"/>
              <wp:effectExtent l="0" t="0" r="1270" b="6985"/>
              <wp:wrapNone/>
              <wp:docPr id="535022313" name="Text Box 3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453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3B1A84" w14:textId="5875270C" w:rsidR="00931CB8" w:rsidRPr="00931CB8" w:rsidRDefault="00931CB8" w:rsidP="00931CB8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931CB8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261FD2EE">
              <v:stroke joinstyle="miter"/>
              <v:path gradientshapeok="t" o:connecttype="rect"/>
            </v:shapetype>
            <v:shape id="Text Box 3" style="position:absolute;margin-left:0;margin-top:0;width:53.9pt;height:28.4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RESTRICTED" o:spid="_x0000_s1027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aSRxDAIAABwEAAAOAAAAZHJzL2Uyb0RvYy54bWysU8Fu2zAMvQ/YPwi6L7abJeiMOEXWIsOA&#13;&#10;oC2QDj0rshQbkERBUmJnXz9KjpOu22nYRaZI+pF8fFrc9VqRo3C+BVPRYpJTIgyHujX7iv54WX+6&#13;&#10;pcQHZmqmwIiKnoSnd8uPHxadLcUNNKBq4QiCGF92tqJNCLbMMs8boZmfgBUGgxKcZgGvbp/VjnWI&#13;&#10;rlV2k+fzrANXWwdceI/ehyFIlwlfSsHDk5ReBKIqir2FdLp07uKZLRes3Dtmm5af22D/0IVmrcGi&#13;&#10;F6gHFhg5uPYPKN1yBx5kmHDQGUjZcpFmwGmK/N0024ZZkWZBcry90OT/Hyx/PG7tsyOh/wo9LjAS&#13;&#10;0llfenTGeXrpdPxipwTjSOHpQpvoA+HonN9+nk0xwjE0nRfTYhZRsuvP1vnwTYAm0aiow60ksthx&#13;&#10;48OQOqbEWgbWrVJpM8r85kDM6MmuHUYr9LuetPWb7ndQn3AoB8O+veXrFktvmA/PzOGCsVsUbXjC&#13;&#10;QyroKgpni5IG3M+/+WM+8o5RSjoUTEUNKpoS9d3gPqK2klF8yWc53tzo3o2GOeh7QBkW+CIsT2bM&#13;&#10;C2o0pQP9inJexUIYYoZjuYqG0bwPg3LxOXCxWqUklJFlYWO2lkfoSFfk8qV/Zc6eCQ+4qUcY1cTK&#13;&#10;d7wPufFPb1eHgOynpURqByLPjKME01rPzyVq/O09ZV0f9fIXAAAA//8DAFBLAwQUAAYACAAAACEA&#13;&#10;vdUi7d0AAAAJAQAADwAAAGRycy9kb3ducmV2LnhtbEyPQU/CQBCF7yb+h82YeJNtTYpSOiVEw4Eb&#13;&#10;onJeumNb7c423QUqv97Bi15eMnl5b95XLEbXqSMNofWMkE4SUMSVty3XCG+vq7tHUCEatqbzTAjf&#13;&#10;FGBRXl8VJrf+xC903MZaSQmH3CA0Mfa51qFqyJkw8T2xeB9+cCbKOdTaDuYk5a7T90ky1c60LB8a&#13;&#10;09NTQ9XX9uAQ2mzpY0rv69XnzqU+PW/W2XmDeHszPs9FlnNQkcb4l4ALg+yHUobt/YFtUB2C0MRf&#13;&#10;vXjJg7DsEbLpDHRZ6P8E5Q8AAAD//wMAUEsBAi0AFAAGAAgAAAAhALaDOJL+AAAA4QEAABMAAAAA&#13;&#10;AAAAAAAAAAAAAAAAAFtDb250ZW50X1R5cGVzXS54bWxQSwECLQAUAAYACAAAACEAOP0h/9YAAACU&#13;&#10;AQAACwAAAAAAAAAAAAAAAAAvAQAAX3JlbHMvLnJlbHNQSwECLQAUAAYACAAAACEApWkkcQwCAAAc&#13;&#10;BAAADgAAAAAAAAAAAAAAAAAuAgAAZHJzL2Uyb0RvYy54bWxQSwECLQAUAAYACAAAACEAvdUi7d0A&#13;&#10;AAAJAQAADwAAAAAAAAAAAAAAAABmBAAAZHJzL2Rvd25yZXYueG1sUEsFBgAAAAAEAAQA8wAAAHAF&#13;&#10;AAAAAA==&#13;&#10;">
              <v:fill o:detectmouseclick="t"/>
              <v:textbox style="mso-fit-shape-to-text:t" inset="0,15pt,0,0">
                <w:txbxContent>
                  <w:p w:rsidRPr="00931CB8" w:rsidR="00931CB8" w:rsidP="00931CB8" w:rsidRDefault="00931CB8" w14:paraId="4A3B1A84" w14:textId="5875270C">
                    <w:pPr>
                      <w:rPr>
                        <w:rFonts w:ascii="Calibri" w:hAnsi="Calibri" w:eastAsia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931CB8">
                      <w:rPr>
                        <w:rFonts w:ascii="Calibri" w:hAnsi="Calibri" w:eastAsia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9749F" w14:textId="16369155" w:rsidR="00191DBF" w:rsidRDefault="00931CB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67223E0" wp14:editId="60C9F5B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4530" cy="361315"/>
              <wp:effectExtent l="0" t="0" r="1270" b="6985"/>
              <wp:wrapNone/>
              <wp:docPr id="1195522232" name="Text Box 1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453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472804" w14:textId="2ED71418" w:rsidR="00931CB8" w:rsidRPr="00931CB8" w:rsidRDefault="00931CB8" w:rsidP="00931CB8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931CB8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467223E0">
              <v:stroke joinstyle="miter"/>
              <v:path gradientshapeok="t" o:connecttype="rect"/>
            </v:shapetype>
            <v:shape id="Text Box 1" style="position:absolute;margin-left:0;margin-top:0;width:53.9pt;height:28.4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RESTRICTED" o:spid="_x0000_s1030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K1y6DgIAABwEAAAOAAAAZHJzL2Uyb0RvYy54bWysU8Fu2zAMvQ/YPwi6L7abJuiMOEXWIsOA&#13;&#10;oC2QDj0rshQbkERBUmJnXz9KjpOt22nYRaZI+pF8fFrc91qRo3C+BVPRYpJTIgyHujX7in5/XX+6&#13;&#10;o8QHZmqmwIiKnoSn98uPHxadLcUNNKBq4QiCGF92tqJNCLbMMs8boZmfgBUGgxKcZgGvbp/VjnWI&#13;&#10;rlV2k+fzrANXWwdceI/exyFIlwlfSsHDs5ReBKIqir2FdLp07uKZLRes3Dtmm5af22D/0IVmrcGi&#13;&#10;F6hHFhg5uPYPKN1yBx5kmHDQGUjZcpFmwGmK/N0024ZZkWZBcry90OT/Hyx/Om7tiyOh/wI9LjAS&#13;&#10;0llfenTGeXrpdPxipwTjSOHpQpvoA+HonN/dzqYY4RiazotpMYso2fVn63z4KkCTaFTU4VYSWey4&#13;&#10;8WFIHVNiLQPrVqm0GWV+cyBm9GTXDqMV+l1P2rqit2P3O6hPOJSDYd/e8nWLpTfMhxfmcMHYLYo2&#13;&#10;POMhFXQVhbNFSQPux9/8MR95xyglHQqmogYVTYn6ZnAfUVvJKD7nsxxvbnTvRsMc9AOgDAt8EZYn&#13;&#10;M+YFNZrSgX5DOa9iIQwxw7FcRcNoPoRBufgcuFitUhLKyLKwMVvLI3SkK3L52r8xZ8+EB9zUE4xq&#13;&#10;YuU73ofc+Ke3q0NA9tNSIrUDkWfGUYJprefnEjX+6z1lXR/18icAAAD//wMAUEsDBBQABgAIAAAA&#13;&#10;IQC91SLt3QAAAAkBAAAPAAAAZHJzL2Rvd25yZXYueG1sTI9BT8JAEIXvJv6HzZh4k21NilI6JUTD&#13;&#10;gRuicl66Y1vtzjbdBSq/3sGLXl4yeXlv3lcsRtepIw2h9YyQThJQxJW3LdcIb6+ru0dQIRq2pvNM&#13;&#10;CN8UYFFeXxUmt/7EL3TcxlpJCYfcIDQx9rnWoWrImTDxPbF4H35wJso51NoO5iTlrtP3STLVzrQs&#13;&#10;HxrT01ND1df24BDabOljSu/r1efOpT49b9bZeYN4ezM+z0WWc1CRxviXgAuD7IdShu39gW1QHYLQ&#13;&#10;xF+9eMmDsOwRsukMdFno/wTlDwAAAP//AwBQSwECLQAUAAYACAAAACEAtoM4kv4AAADhAQAAEwAA&#13;&#10;AAAAAAAAAAAAAAAAAAAAW0NvbnRlbnRfVHlwZXNdLnhtbFBLAQItABQABgAIAAAAIQA4/SH/1gAA&#13;&#10;AJQBAAALAAAAAAAAAAAAAAAAAC8BAABfcmVscy8ucmVsc1BLAQItABQABgAIAAAAIQB8K1y6DgIA&#13;&#10;ABwEAAAOAAAAAAAAAAAAAAAAAC4CAABkcnMvZTJvRG9jLnhtbFBLAQItABQABgAIAAAAIQC91SLt&#13;&#10;3QAAAAkBAAAPAAAAAAAAAAAAAAAAAGgEAABkcnMvZG93bnJldi54bWxQSwUGAAAAAAQABADzAAAA&#13;&#10;cgUAAAAA&#13;&#10;">
              <v:fill o:detectmouseclick="t"/>
              <v:textbox style="mso-fit-shape-to-text:t" inset="0,15pt,0,0">
                <w:txbxContent>
                  <w:p w:rsidRPr="00931CB8" w:rsidR="00931CB8" w:rsidP="00931CB8" w:rsidRDefault="00931CB8" w14:paraId="72472804" w14:textId="2ED71418">
                    <w:pPr>
                      <w:rPr>
                        <w:rFonts w:ascii="Calibri" w:hAnsi="Calibri" w:eastAsia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931CB8">
                      <w:rPr>
                        <w:rFonts w:ascii="Calibri" w:hAnsi="Calibri" w:eastAsia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763130"/>
    <w:multiLevelType w:val="hybridMultilevel"/>
    <w:tmpl w:val="D8C6A0F6"/>
    <w:lvl w:ilvl="0" w:tplc="CBA65ED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i w:val="0"/>
      </w:rPr>
    </w:lvl>
    <w:lvl w:ilvl="1" w:tplc="08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590983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887"/>
    <w:rsid w:val="000221D4"/>
    <w:rsid w:val="00056593"/>
    <w:rsid w:val="00064702"/>
    <w:rsid w:val="00074C5C"/>
    <w:rsid w:val="00075E0F"/>
    <w:rsid w:val="00080C2F"/>
    <w:rsid w:val="0008356C"/>
    <w:rsid w:val="0009290A"/>
    <w:rsid w:val="000A3440"/>
    <w:rsid w:val="000A6A8C"/>
    <w:rsid w:val="000A6ED2"/>
    <w:rsid w:val="000A7A7D"/>
    <w:rsid w:val="000B50F5"/>
    <w:rsid w:val="000C20C8"/>
    <w:rsid w:val="000C65FE"/>
    <w:rsid w:val="000F2ADC"/>
    <w:rsid w:val="000F4DC0"/>
    <w:rsid w:val="001026D0"/>
    <w:rsid w:val="001331B1"/>
    <w:rsid w:val="00137A67"/>
    <w:rsid w:val="001411EF"/>
    <w:rsid w:val="00150A26"/>
    <w:rsid w:val="00167885"/>
    <w:rsid w:val="00180203"/>
    <w:rsid w:val="00191DBF"/>
    <w:rsid w:val="001A37C4"/>
    <w:rsid w:val="001A79CF"/>
    <w:rsid w:val="001B6DFF"/>
    <w:rsid w:val="001D0375"/>
    <w:rsid w:val="001D291B"/>
    <w:rsid w:val="00225638"/>
    <w:rsid w:val="00260E45"/>
    <w:rsid w:val="002E67D7"/>
    <w:rsid w:val="003012D1"/>
    <w:rsid w:val="003038E3"/>
    <w:rsid w:val="003255D9"/>
    <w:rsid w:val="00365FA0"/>
    <w:rsid w:val="00383006"/>
    <w:rsid w:val="00384652"/>
    <w:rsid w:val="00386AE3"/>
    <w:rsid w:val="00386C0D"/>
    <w:rsid w:val="003F2BAF"/>
    <w:rsid w:val="00436795"/>
    <w:rsid w:val="00437F6F"/>
    <w:rsid w:val="004434D7"/>
    <w:rsid w:val="00470AF2"/>
    <w:rsid w:val="00474941"/>
    <w:rsid w:val="00480E33"/>
    <w:rsid w:val="00481265"/>
    <w:rsid w:val="004C33FA"/>
    <w:rsid w:val="004D5B87"/>
    <w:rsid w:val="004F1375"/>
    <w:rsid w:val="004F2035"/>
    <w:rsid w:val="0051006E"/>
    <w:rsid w:val="00556422"/>
    <w:rsid w:val="00561D0D"/>
    <w:rsid w:val="005636A8"/>
    <w:rsid w:val="00585887"/>
    <w:rsid w:val="005954D9"/>
    <w:rsid w:val="005A10B0"/>
    <w:rsid w:val="005C3640"/>
    <w:rsid w:val="005D0219"/>
    <w:rsid w:val="005D1614"/>
    <w:rsid w:val="005E65AD"/>
    <w:rsid w:val="005E69EE"/>
    <w:rsid w:val="005F321A"/>
    <w:rsid w:val="00600C8D"/>
    <w:rsid w:val="006311F9"/>
    <w:rsid w:val="00640294"/>
    <w:rsid w:val="00656665"/>
    <w:rsid w:val="00667C98"/>
    <w:rsid w:val="006729F9"/>
    <w:rsid w:val="00676F87"/>
    <w:rsid w:val="006B1127"/>
    <w:rsid w:val="006C5442"/>
    <w:rsid w:val="006E6799"/>
    <w:rsid w:val="006F58E0"/>
    <w:rsid w:val="007101F9"/>
    <w:rsid w:val="00716EBA"/>
    <w:rsid w:val="00734B02"/>
    <w:rsid w:val="00756650"/>
    <w:rsid w:val="00787903"/>
    <w:rsid w:val="00791F59"/>
    <w:rsid w:val="007C308C"/>
    <w:rsid w:val="007E431C"/>
    <w:rsid w:val="008134B5"/>
    <w:rsid w:val="00813F55"/>
    <w:rsid w:val="00820169"/>
    <w:rsid w:val="00842007"/>
    <w:rsid w:val="0085494A"/>
    <w:rsid w:val="0087344F"/>
    <w:rsid w:val="008A3097"/>
    <w:rsid w:val="008B4816"/>
    <w:rsid w:val="008B7F0C"/>
    <w:rsid w:val="008C45CD"/>
    <w:rsid w:val="008F6558"/>
    <w:rsid w:val="00906C7C"/>
    <w:rsid w:val="00915FEA"/>
    <w:rsid w:val="00927F3F"/>
    <w:rsid w:val="00931CB8"/>
    <w:rsid w:val="009372B9"/>
    <w:rsid w:val="0094265B"/>
    <w:rsid w:val="009604C2"/>
    <w:rsid w:val="00973B9F"/>
    <w:rsid w:val="00976197"/>
    <w:rsid w:val="0099660A"/>
    <w:rsid w:val="009A1798"/>
    <w:rsid w:val="009C1EE0"/>
    <w:rsid w:val="009F30BF"/>
    <w:rsid w:val="00A01A68"/>
    <w:rsid w:val="00A157C8"/>
    <w:rsid w:val="00A31D38"/>
    <w:rsid w:val="00A32207"/>
    <w:rsid w:val="00A378E8"/>
    <w:rsid w:val="00A50A1B"/>
    <w:rsid w:val="00A5196C"/>
    <w:rsid w:val="00A71957"/>
    <w:rsid w:val="00A719C8"/>
    <w:rsid w:val="00A776D7"/>
    <w:rsid w:val="00A77819"/>
    <w:rsid w:val="00A95D1E"/>
    <w:rsid w:val="00AB17EE"/>
    <w:rsid w:val="00AB5E6C"/>
    <w:rsid w:val="00AC040A"/>
    <w:rsid w:val="00AC64C5"/>
    <w:rsid w:val="00AE4B9E"/>
    <w:rsid w:val="00AE5F78"/>
    <w:rsid w:val="00AF3E45"/>
    <w:rsid w:val="00B03458"/>
    <w:rsid w:val="00B13406"/>
    <w:rsid w:val="00B25503"/>
    <w:rsid w:val="00B32A0C"/>
    <w:rsid w:val="00B827C4"/>
    <w:rsid w:val="00BB5ECB"/>
    <w:rsid w:val="00BC1C15"/>
    <w:rsid w:val="00BF2875"/>
    <w:rsid w:val="00BF583D"/>
    <w:rsid w:val="00C111F0"/>
    <w:rsid w:val="00C438CC"/>
    <w:rsid w:val="00C76A26"/>
    <w:rsid w:val="00CA661B"/>
    <w:rsid w:val="00CC01C5"/>
    <w:rsid w:val="00CD17EF"/>
    <w:rsid w:val="00CD60A5"/>
    <w:rsid w:val="00CE3601"/>
    <w:rsid w:val="00D01737"/>
    <w:rsid w:val="00D04A95"/>
    <w:rsid w:val="00D22BD2"/>
    <w:rsid w:val="00D356E9"/>
    <w:rsid w:val="00D5219D"/>
    <w:rsid w:val="00D80CEB"/>
    <w:rsid w:val="00DB6686"/>
    <w:rsid w:val="00DE7C08"/>
    <w:rsid w:val="00DF11D8"/>
    <w:rsid w:val="00DF462C"/>
    <w:rsid w:val="00E100AB"/>
    <w:rsid w:val="00E16682"/>
    <w:rsid w:val="00E16FE9"/>
    <w:rsid w:val="00E225EF"/>
    <w:rsid w:val="00E23FDD"/>
    <w:rsid w:val="00E263A7"/>
    <w:rsid w:val="00E358C3"/>
    <w:rsid w:val="00E776C9"/>
    <w:rsid w:val="00E92C03"/>
    <w:rsid w:val="00EC2BEA"/>
    <w:rsid w:val="00EC2C78"/>
    <w:rsid w:val="00F01285"/>
    <w:rsid w:val="00F1605E"/>
    <w:rsid w:val="00F17217"/>
    <w:rsid w:val="00F50BC0"/>
    <w:rsid w:val="00F60F5B"/>
    <w:rsid w:val="00F61210"/>
    <w:rsid w:val="00F652AF"/>
    <w:rsid w:val="00F74AF5"/>
    <w:rsid w:val="00F76C93"/>
    <w:rsid w:val="00F86C59"/>
    <w:rsid w:val="00F9601B"/>
    <w:rsid w:val="00FA272E"/>
    <w:rsid w:val="00FB7183"/>
    <w:rsid w:val="00FC498E"/>
    <w:rsid w:val="00FC5670"/>
    <w:rsid w:val="00FF2A9B"/>
    <w:rsid w:val="13A3C772"/>
    <w:rsid w:val="2A94F9CA"/>
    <w:rsid w:val="2C42A75B"/>
    <w:rsid w:val="3087336D"/>
    <w:rsid w:val="30C59745"/>
    <w:rsid w:val="326F0891"/>
    <w:rsid w:val="484CB900"/>
    <w:rsid w:val="58F11A0E"/>
    <w:rsid w:val="606FE5A2"/>
    <w:rsid w:val="7D9CB08D"/>
    <w:rsid w:val="7E51D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7EFF5C"/>
  <w15:docId w15:val="{6CEC7A03-4141-4668-B6B5-8A47D008B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210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3601"/>
    <w:pPr>
      <w:keepNext/>
      <w:keepLines/>
      <w:spacing w:before="240"/>
      <w:outlineLvl w:val="0"/>
    </w:pPr>
    <w:rPr>
      <w:rFonts w:ascii="Verdana" w:eastAsiaTheme="majorEastAsia" w:hAnsi="Verdana" w:cstheme="majorBidi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1210"/>
    <w:rPr>
      <w:rFonts w:ascii="Times New Roman" w:hAnsi="Times New Roman" w:cs="Times New Roman" w:hint="default"/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F6121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61210"/>
    <w:rPr>
      <w:rFonts w:ascii="Times New Roman" w:hAnsi="Times New Roman" w:cs="Times New Roman"/>
      <w:sz w:val="24"/>
      <w:szCs w:val="24"/>
      <w:lang w:eastAsia="en-GB"/>
    </w:rPr>
  </w:style>
  <w:style w:type="paragraph" w:customStyle="1" w:styleId="listparagraph">
    <w:name w:val="listparagraph"/>
    <w:basedOn w:val="Normal"/>
    <w:rsid w:val="00F6121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12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210"/>
    <w:rPr>
      <w:rFonts w:ascii="Tahoma" w:hAnsi="Tahoma" w:cs="Tahoma"/>
      <w:sz w:val="16"/>
      <w:szCs w:val="16"/>
      <w:lang w:eastAsia="en-GB"/>
    </w:rPr>
  </w:style>
  <w:style w:type="paragraph" w:styleId="ListParagraph0">
    <w:name w:val="List Paragraph"/>
    <w:basedOn w:val="Normal"/>
    <w:uiPriority w:val="34"/>
    <w:qFormat/>
    <w:rsid w:val="004D5B87"/>
    <w:pPr>
      <w:ind w:left="720"/>
      <w:contextualSpacing/>
    </w:pPr>
  </w:style>
  <w:style w:type="paragraph" w:customStyle="1" w:styleId="msobodytext4">
    <w:name w:val="msobodytext4"/>
    <w:rsid w:val="00973B9F"/>
    <w:pPr>
      <w:spacing w:after="180" w:line="271" w:lineRule="auto"/>
    </w:pPr>
    <w:rPr>
      <w:rFonts w:ascii="Arial" w:eastAsia="Times New Roman" w:hAnsi="Arial" w:cs="Arial"/>
      <w:i/>
      <w:iCs/>
      <w:color w:val="FFFFFF"/>
      <w:kern w:val="28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F2B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2BAF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F2B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2BAF"/>
    <w:rPr>
      <w:rFonts w:ascii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E69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69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69EE"/>
    <w:rPr>
      <w:rFonts w:ascii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69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69EE"/>
    <w:rPr>
      <w:rFonts w:ascii="Times New Roman" w:hAnsi="Times New Roman" w:cs="Times New Roman"/>
      <w:b/>
      <w:bCs/>
      <w:sz w:val="20"/>
      <w:szCs w:val="2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E6799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E3601"/>
    <w:rPr>
      <w:rFonts w:ascii="Verdana" w:eastAsiaTheme="majorEastAsia" w:hAnsi="Verdana" w:cstheme="majorBidi"/>
      <w:b/>
      <w:sz w:val="28"/>
      <w:szCs w:val="32"/>
      <w:lang w:eastAsia="en-GB"/>
    </w:rPr>
  </w:style>
  <w:style w:type="paragraph" w:customStyle="1" w:styleId="paragraph">
    <w:name w:val="paragraph"/>
    <w:basedOn w:val="Normal"/>
    <w:rsid w:val="007C308C"/>
    <w:pPr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DefaultParagraphFont"/>
    <w:rsid w:val="007C308C"/>
  </w:style>
  <w:style w:type="character" w:customStyle="1" w:styleId="eop">
    <w:name w:val="eop"/>
    <w:basedOn w:val="DefaultParagraphFont"/>
    <w:rsid w:val="007C3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6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772d02-ab48-4e89-8ba9-dff9c009dd4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7AA125B5D3F641A7DDD4BD817F1435" ma:contentTypeVersion="12" ma:contentTypeDescription="Create a new document." ma:contentTypeScope="" ma:versionID="64b151f8af4019cda6fb6ba69c144640">
  <xsd:schema xmlns:xsd="http://www.w3.org/2001/XMLSchema" xmlns:xs="http://www.w3.org/2001/XMLSchema" xmlns:p="http://schemas.microsoft.com/office/2006/metadata/properties" xmlns:ns2="b3772d02-ab48-4e89-8ba9-dff9c009dd47" xmlns:ns3="891246fc-0b60-4f85-92d9-eaca3399b579" targetNamespace="http://schemas.microsoft.com/office/2006/metadata/properties" ma:root="true" ma:fieldsID="9aa4cbad2efc922f2b590797e569b02c" ns2:_="" ns3:_="">
    <xsd:import namespace="b3772d02-ab48-4e89-8ba9-dff9c009dd47"/>
    <xsd:import namespace="891246fc-0b60-4f85-92d9-eaca3399b5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772d02-ab48-4e89-8ba9-dff9c009dd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77291d1-ad8b-45b0-85be-c6c1787955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246fc-0b60-4f85-92d9-eaca3399b57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820AF-A374-466E-A347-0C941D9FB0AE}">
  <ds:schemaRefs>
    <ds:schemaRef ds:uri="http://schemas.microsoft.com/office/2006/metadata/properties"/>
    <ds:schemaRef ds:uri="http://schemas.microsoft.com/office/infopath/2007/PartnerControls"/>
    <ds:schemaRef ds:uri="b3772d02-ab48-4e89-8ba9-dff9c009dd47"/>
  </ds:schemaRefs>
</ds:datastoreItem>
</file>

<file path=customXml/itemProps2.xml><?xml version="1.0" encoding="utf-8"?>
<ds:datastoreItem xmlns:ds="http://schemas.openxmlformats.org/officeDocument/2006/customXml" ds:itemID="{FD40EDEF-8960-47AE-8763-0C07C441D1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D58706-6822-447D-8B0D-FBA7F6BFDD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772d02-ab48-4e89-8ba9-dff9c009dd47"/>
    <ds:schemaRef ds:uri="891246fc-0b60-4f85-92d9-eaca3399b5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BF769F-6BE3-47E2-92A4-2B05A4385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1797</Characters>
  <Application>Microsoft Office Word</Application>
  <DocSecurity>0</DocSecurity>
  <Lines>14</Lines>
  <Paragraphs>4</Paragraphs>
  <ScaleCrop>false</ScaleCrop>
  <Company>University College Falmouth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hburns</dc:creator>
  <cp:lastModifiedBy>Nichola Brown</cp:lastModifiedBy>
  <cp:revision>2</cp:revision>
  <cp:lastPrinted>2020-01-14T10:41:00Z</cp:lastPrinted>
  <dcterms:created xsi:type="dcterms:W3CDTF">2024-11-20T09:43:00Z</dcterms:created>
  <dcterms:modified xsi:type="dcterms:W3CDTF">2024-11-20T09:43:00Z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0x010100C27AA125B5D3F641A7DDD4BD817F1435</vt:lpwstr>
  </property>
  <property fmtid="{D5CDD505-2E9C-101B-9397-08002B2CF9AE}" pid="3" name="_dlc_DocIdItemGuid">
    <vt:lpwstr>953e3693-b468-4cca-b05c-193293e483cf</vt:lpwstr>
  </property>
  <property fmtid="{D5CDD505-2E9C-101B-9397-08002B2CF9AE}" pid="4" name="ClassificationContentMarkingHeaderShapeIds">
    <vt:lpwstr>474238b8,4152d7ff,1fe3cae9</vt:lpwstr>
  </property>
  <property fmtid="{D5CDD505-2E9C-101B-9397-08002B2CF9AE}" pid="5" name="ClassificationContentMarkingHeaderFontProps">
    <vt:lpwstr>#ff8c00,11,Calibri</vt:lpwstr>
  </property>
  <property fmtid="{D5CDD505-2E9C-101B-9397-08002B2CF9AE}" pid="6" name="ClassificationContentMarkingHeaderText">
    <vt:lpwstr>RESTRICTED</vt:lpwstr>
  </property>
  <property fmtid="{D5CDD505-2E9C-101B-9397-08002B2CF9AE}" pid="7" name="ClassificationContentMarkingFooterShapeIds">
    <vt:lpwstr>73bb29a5,6b9d29ba,1069428f</vt:lpwstr>
  </property>
  <property fmtid="{D5CDD505-2E9C-101B-9397-08002B2CF9AE}" pid="8" name="ClassificationContentMarkingFooterFontProps">
    <vt:lpwstr>#ff8c00,11,Calibri</vt:lpwstr>
  </property>
  <property fmtid="{D5CDD505-2E9C-101B-9397-08002B2CF9AE}" pid="9" name="ClassificationContentMarkingFooterText">
    <vt:lpwstr>RESTRICTED</vt:lpwstr>
  </property>
  <property fmtid="{D5CDD505-2E9C-101B-9397-08002B2CF9AE}" pid="10" name="MSIP_Label_57c33bae-76e0-44b3-baa3-351f99b93dbd_Enabled">
    <vt:lpwstr>true</vt:lpwstr>
  </property>
  <property fmtid="{D5CDD505-2E9C-101B-9397-08002B2CF9AE}" pid="11" name="MSIP_Label_57c33bae-76e0-44b3-baa3-351f99b93dbd_SetDate">
    <vt:lpwstr>2024-11-18T11:11:13Z</vt:lpwstr>
  </property>
  <property fmtid="{D5CDD505-2E9C-101B-9397-08002B2CF9AE}" pid="12" name="MSIP_Label_57c33bae-76e0-44b3-baa3-351f99b93dbd_Method">
    <vt:lpwstr>Standard</vt:lpwstr>
  </property>
  <property fmtid="{D5CDD505-2E9C-101B-9397-08002B2CF9AE}" pid="13" name="MSIP_Label_57c33bae-76e0-44b3-baa3-351f99b93dbd_Name">
    <vt:lpwstr>Restricted</vt:lpwstr>
  </property>
  <property fmtid="{D5CDD505-2E9C-101B-9397-08002B2CF9AE}" pid="14" name="MSIP_Label_57c33bae-76e0-44b3-baa3-351f99b93dbd_SiteId">
    <vt:lpwstr>550beeb3-6a3d-4646-a111-f89d0177792e</vt:lpwstr>
  </property>
  <property fmtid="{D5CDD505-2E9C-101B-9397-08002B2CF9AE}" pid="15" name="MSIP_Label_57c33bae-76e0-44b3-baa3-351f99b93dbd_ActionId">
    <vt:lpwstr>fadfc5ed-6689-491a-8c44-023af526c59d</vt:lpwstr>
  </property>
  <property fmtid="{D5CDD505-2E9C-101B-9397-08002B2CF9AE}" pid="16" name="MSIP_Label_57c33bae-76e0-44b3-baa3-351f99b93dbd_ContentBits">
    <vt:lpwstr>3</vt:lpwstr>
  </property>
  <property fmtid="{D5CDD505-2E9C-101B-9397-08002B2CF9AE}" pid="17" name="MediaServiceImageTags">
    <vt:lpwstr/>
  </property>
</Properties>
</file>